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ink/ink3.xml" ContentType="application/inkml+xml"/>
  <Override PartName="/word/ink/ink2.xml" ContentType="application/inkml+xml"/>
  <Override PartName="/word/ink/ink1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body>
    <w:p w:rsidRPr="00151989" w:rsidR="00151989" w:rsidP="00E85FBC" w:rsidRDefault="00151989" w14:paraId="326A99BF" w14:textId="77777777">
      <w:pPr>
        <w:pStyle w:val="Heading3"/>
        <w:rPr>
          <w:rFonts w:ascii="NTPreCursivefk" w:hAnsi="NTPreCursivefk" w:cs="Calibri"/>
          <w:color w:val="auto"/>
          <w:sz w:val="22"/>
          <w:szCs w:val="34"/>
        </w:rPr>
      </w:pPr>
    </w:p>
    <w:p w:rsidRPr="00151989" w:rsidR="00E85FBC" w:rsidP="00E85FBC" w:rsidRDefault="00E85FBC" w14:paraId="0575AFFD" w14:textId="52B98686">
      <w:pPr>
        <w:pStyle w:val="Heading3"/>
        <w:rPr>
          <w:rFonts w:ascii="NTPreCursivefk" w:hAnsi="NTPreCursivefk" w:cs="Calibri"/>
          <w:color w:val="auto"/>
          <w:sz w:val="44"/>
          <w:szCs w:val="34"/>
        </w:rPr>
      </w:pPr>
      <w:r w:rsidRPr="00151989">
        <w:rPr>
          <w:rFonts w:ascii="NTPreCursivefk" w:hAnsi="NTPreCursivefk" w:cs="Calibri"/>
          <w:color w:val="auto"/>
          <w:sz w:val="44"/>
          <w:szCs w:val="34"/>
        </w:rPr>
        <w:t>Feedback Policy</w:t>
      </w:r>
    </w:p>
    <w:p w:rsidRPr="002A617B" w:rsidR="00E85FBC" w:rsidP="00E85FBC" w:rsidRDefault="00E85FBC" w14:paraId="0EED2A3F" w14:textId="77777777">
      <w:pPr>
        <w:rPr>
          <w:rFonts w:ascii="NTPreCursivefk" w:hAnsi="NTPreCursivefk"/>
        </w:rPr>
      </w:pPr>
      <w:r w:rsidRPr="002A617B">
        <w:rPr>
          <w:rFonts w:ascii="NTPreCursivefk" w:hAnsi="NTPreCursivefk"/>
          <w:b/>
          <w:sz w:val="32"/>
          <w:u w:val="single"/>
        </w:rPr>
        <w:t>What is the purpose of the policy?</w:t>
      </w:r>
      <w:r w:rsidRPr="002A617B">
        <w:rPr>
          <w:rFonts w:ascii="NTPreCursivefk" w:hAnsi="NTPreCursivefk"/>
          <w:sz w:val="32"/>
        </w:rPr>
        <w:t xml:space="preserve"> </w:t>
      </w:r>
    </w:p>
    <w:p w:rsidR="00E85FBC" w:rsidP="00E85FBC" w:rsidRDefault="00E85FBC" w14:paraId="3B7A623E" w14:textId="33BA7CD4">
      <w:pPr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The purpose of this policy is to make explicit how teachers </w:t>
      </w:r>
      <w:r w:rsidR="008A5082">
        <w:rPr>
          <w:rFonts w:ascii="NTPreCursivefk" w:hAnsi="NTPreCursivefk"/>
        </w:rPr>
        <w:t xml:space="preserve">provide feedback and </w:t>
      </w:r>
      <w:r w:rsidRPr="002A617B">
        <w:rPr>
          <w:rFonts w:ascii="NTPreCursivefk" w:hAnsi="NTPreCursivefk"/>
        </w:rPr>
        <w:t>mark children’s work</w:t>
      </w:r>
      <w:r w:rsidR="005B1825">
        <w:rPr>
          <w:rFonts w:ascii="NTPreCursivefk" w:hAnsi="NTPreCursivefk"/>
        </w:rPr>
        <w:t>.</w:t>
      </w:r>
      <w:r w:rsidRPr="002A617B">
        <w:rPr>
          <w:rFonts w:ascii="NTPreCursivefk" w:hAnsi="NTPreCursivefk"/>
        </w:rPr>
        <w:t xml:space="preserve"> All members of staff are expected to be familiar with the policy and to apply it consistently.</w:t>
      </w:r>
      <w:r w:rsidRPr="002A617B" w:rsidR="005D5B42">
        <w:rPr>
          <w:rFonts w:ascii="NTPreCursivefk" w:hAnsi="NTPreCursivefk"/>
        </w:rPr>
        <w:t xml:space="preserve"> </w:t>
      </w:r>
      <w:r w:rsidR="00F12F21">
        <w:rPr>
          <w:rFonts w:ascii="NTPreCursivefk" w:hAnsi="NTPreCursivefk"/>
        </w:rPr>
        <w:t>Feedback</w:t>
      </w:r>
      <w:r w:rsidRPr="002A617B" w:rsidR="00F12F21">
        <w:rPr>
          <w:rFonts w:ascii="NTPreCursivefk" w:hAnsi="NTPreCursivefk"/>
        </w:rPr>
        <w:t xml:space="preserve"> </w:t>
      </w:r>
      <w:r w:rsidRPr="002A617B" w:rsidR="005D5B42">
        <w:rPr>
          <w:rFonts w:ascii="NTPreCursivefk" w:hAnsi="NTPreCursivefk"/>
        </w:rPr>
        <w:t>is an integral part of AfL (Assessment for Learning).</w:t>
      </w:r>
    </w:p>
    <w:p w:rsidRPr="002A617B" w:rsidR="008A5082" w:rsidP="008A5082" w:rsidRDefault="008A5082" w14:paraId="7AD03975" w14:textId="5AAF7613">
      <w:pPr>
        <w:rPr>
          <w:rFonts w:ascii="NTPreCursivefk" w:hAnsi="NTPreCursivefk"/>
        </w:rPr>
      </w:pPr>
      <w:r>
        <w:rPr>
          <w:rFonts w:ascii="NTPreCursivefk" w:hAnsi="NTPreCursivefk"/>
        </w:rPr>
        <w:t>Pupils will use metacognitive and self-regulation strategies explicitly taught, so that they are responsible for regulating their own learning.</w:t>
      </w:r>
    </w:p>
    <w:p w:rsidRPr="002A617B" w:rsidR="008A5082" w:rsidP="00E85FBC" w:rsidRDefault="008A5082" w14:paraId="0A29A5F4" w14:textId="77777777">
      <w:pPr>
        <w:rPr>
          <w:rFonts w:ascii="NTPreCursivefk" w:hAnsi="NTPreCursivefk"/>
        </w:rPr>
      </w:pPr>
    </w:p>
    <w:p w:rsidRPr="002A617B" w:rsidR="00E85FBC" w:rsidP="00E85FBC" w:rsidRDefault="00E85FBC" w14:paraId="6117B691" w14:textId="4156846A">
      <w:pPr>
        <w:rPr>
          <w:rFonts w:ascii="NTPreCursivefk" w:hAnsi="NTPreCursivefk"/>
        </w:rPr>
      </w:pPr>
      <w:r w:rsidRPr="002A617B">
        <w:rPr>
          <w:rFonts w:ascii="NTPreCursivefk" w:hAnsi="NTPreCursivefk"/>
          <w:b/>
          <w:sz w:val="32"/>
          <w:u w:val="single"/>
        </w:rPr>
        <w:t>Principles</w:t>
      </w:r>
      <w:r w:rsidR="008A5082">
        <w:rPr>
          <w:rFonts w:ascii="NTPreCursivefk" w:hAnsi="NTPreCursivefk"/>
          <w:b/>
          <w:sz w:val="32"/>
          <w:u w:val="single"/>
        </w:rPr>
        <w:t xml:space="preserve"> </w:t>
      </w:r>
      <w:r w:rsidRPr="002A617B">
        <w:rPr>
          <w:rFonts w:ascii="NTPreCursivefk" w:hAnsi="NTPreCursivefk"/>
        </w:rPr>
        <w:t xml:space="preserve"> </w:t>
      </w:r>
    </w:p>
    <w:p w:rsidR="004A6942" w:rsidP="005C0A62" w:rsidRDefault="005C0A62" w14:paraId="6FC60B32" w14:textId="332FFEC2">
      <w:pPr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MEANINGFUL – </w:t>
      </w:r>
      <w:r w:rsidR="00F12F21">
        <w:rPr>
          <w:rFonts w:ascii="NTPreCursivefk" w:hAnsi="NTPreCursivefk"/>
        </w:rPr>
        <w:t>Feedback</w:t>
      </w:r>
      <w:r w:rsidRPr="002A617B" w:rsidR="00F12F21">
        <w:rPr>
          <w:rFonts w:ascii="NTPreCursivefk" w:hAnsi="NTPreCursivefk"/>
        </w:rPr>
        <w:t xml:space="preserve"> </w:t>
      </w:r>
      <w:r w:rsidRPr="002A617B">
        <w:rPr>
          <w:rFonts w:ascii="NTPreCursivefk" w:hAnsi="NTPreCursivefk"/>
        </w:rPr>
        <w:t xml:space="preserve">varies by age group, subject and what works best for the pupil and teacher in relation to any </w:t>
      </w:r>
      <w:r w:rsidRPr="002A617B" w:rsidR="004A6942">
        <w:rPr>
          <w:rFonts w:ascii="NTPreCursivefk" w:hAnsi="NTPreCursivefk"/>
        </w:rPr>
        <w:t>piece</w:t>
      </w:r>
      <w:r w:rsidRPr="002A617B">
        <w:rPr>
          <w:rFonts w:ascii="NTPreCursivefk" w:hAnsi="NTPreCursivefk"/>
        </w:rPr>
        <w:t xml:space="preserve"> of work.  Teachers are encouraged to adjust their approach as necessary and trusted to incorporate the </w:t>
      </w:r>
      <w:r w:rsidR="00F12F21">
        <w:rPr>
          <w:rFonts w:ascii="NTPreCursivefk" w:hAnsi="NTPreCursivefk"/>
        </w:rPr>
        <w:t xml:space="preserve">AfL </w:t>
      </w:r>
      <w:r w:rsidRPr="002A617B">
        <w:rPr>
          <w:rFonts w:ascii="NTPreCursivefk" w:hAnsi="NTPreCursivefk"/>
        </w:rPr>
        <w:t>outcomes into subsequent planning and teaching</w:t>
      </w:r>
      <w:r w:rsidR="004A6942">
        <w:rPr>
          <w:rFonts w:ascii="NTPreCursivefk" w:hAnsi="NTPreCursivefk"/>
        </w:rPr>
        <w:t>.</w:t>
      </w:r>
    </w:p>
    <w:p w:rsidR="004A6942" w:rsidP="005C0A62" w:rsidRDefault="005C0A62" w14:paraId="5459560B" w14:textId="77777777">
      <w:pPr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MANAGEABLE - Marking practice is proportionate and considers the frequency and complexity of written feedback, as well as the cost and time-effectiveness of marking in relation to the overall workload of teachers.  </w:t>
      </w:r>
    </w:p>
    <w:p w:rsidRPr="002A617B" w:rsidR="005C0A62" w:rsidP="005C0A62" w:rsidRDefault="005C0A62" w14:paraId="46CE4ED5" w14:textId="534D378F">
      <w:pPr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MOTIVATING – </w:t>
      </w:r>
      <w:r w:rsidR="00F12F21">
        <w:rPr>
          <w:rFonts w:ascii="NTPreCursivefk" w:hAnsi="NTPreCursivefk"/>
        </w:rPr>
        <w:t>Feedback</w:t>
      </w:r>
      <w:r w:rsidRPr="002A617B" w:rsidR="00F12F21">
        <w:rPr>
          <w:rFonts w:ascii="NTPreCursivefk" w:hAnsi="NTPreCursivefk"/>
        </w:rPr>
        <w:t xml:space="preserve"> </w:t>
      </w:r>
      <w:r w:rsidRPr="002A617B">
        <w:rPr>
          <w:rFonts w:ascii="NTPreCursivefk" w:hAnsi="NTPreCursivefk"/>
        </w:rPr>
        <w:t>should help to motivate pupils to progress. This does not mean always writing in depth comments or being universally positive: sometimes short, challenging comments or oral feedback are more effective. If the teacher is doing more work that their pupils, this can be a disincentive for pupils to accept changes and take responsibility for improving their work.</w:t>
      </w:r>
    </w:p>
    <w:p w:rsidRPr="002A617B" w:rsidR="009422E6" w:rsidP="009422E6" w:rsidRDefault="009422E6" w14:paraId="73B31F69" w14:textId="77777777">
      <w:pPr>
        <w:rPr>
          <w:lang w:eastAsia="en-US"/>
        </w:rPr>
      </w:pPr>
    </w:p>
    <w:p w:rsidRPr="002A617B" w:rsidR="009422E6" w:rsidP="009422E6" w:rsidRDefault="009422E6" w14:paraId="39C8FDC6" w14:textId="7E17A1EB">
      <w:pPr>
        <w:rPr>
          <w:rFonts w:ascii="NTPreCursivefk" w:hAnsi="NTPreCursivefk"/>
        </w:rPr>
      </w:pPr>
      <w:r w:rsidRPr="002A617B">
        <w:rPr>
          <w:rFonts w:ascii="NTPreCursivefk" w:hAnsi="NTPreCursivefk"/>
          <w:b/>
          <w:sz w:val="32"/>
          <w:u w:val="single"/>
        </w:rPr>
        <w:t xml:space="preserve">How </w:t>
      </w:r>
      <w:r w:rsidRPr="002A617B" w:rsidR="005D5B42">
        <w:rPr>
          <w:rFonts w:ascii="NTPreCursivefk" w:hAnsi="NTPreCursivefk"/>
          <w:b/>
          <w:sz w:val="32"/>
          <w:u w:val="single"/>
        </w:rPr>
        <w:t>is</w:t>
      </w:r>
      <w:r w:rsidRPr="002A617B">
        <w:rPr>
          <w:rFonts w:ascii="NTPreCursivefk" w:hAnsi="NTPreCursivefk"/>
          <w:b/>
          <w:sz w:val="32"/>
          <w:u w:val="single"/>
        </w:rPr>
        <w:t xml:space="preserve"> </w:t>
      </w:r>
      <w:r w:rsidR="00B969BD">
        <w:rPr>
          <w:rFonts w:ascii="NTPreCursivefk" w:hAnsi="NTPreCursivefk"/>
          <w:b/>
          <w:sz w:val="32"/>
          <w:u w:val="single"/>
        </w:rPr>
        <w:t>feedback given about children’s work</w:t>
      </w:r>
      <w:r w:rsidRPr="002A617B">
        <w:rPr>
          <w:rFonts w:ascii="NTPreCursivefk" w:hAnsi="NTPreCursivefk"/>
          <w:b/>
          <w:sz w:val="32"/>
          <w:u w:val="single"/>
        </w:rPr>
        <w:t>?</w:t>
      </w:r>
      <w:r w:rsidRPr="002A617B">
        <w:rPr>
          <w:rFonts w:ascii="NTPreCursivefk" w:hAnsi="NTPreCursivefk"/>
          <w:sz w:val="32"/>
        </w:rPr>
        <w:t xml:space="preserve"> </w:t>
      </w:r>
    </w:p>
    <w:p w:rsidRPr="002A617B" w:rsidR="009422E6" w:rsidP="00255AA7" w:rsidRDefault="009422E6" w14:paraId="6EBC6DDE" w14:textId="74675C4E">
      <w:pPr>
        <w:spacing w:line="276" w:lineRule="auto"/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Bellfield Junior School makes use of </w:t>
      </w:r>
      <w:r w:rsidRPr="002A617B" w:rsidR="005D5B42">
        <w:rPr>
          <w:rFonts w:ascii="NTPreCursivefk" w:hAnsi="NTPreCursivefk"/>
        </w:rPr>
        <w:t>f</w:t>
      </w:r>
      <w:r w:rsidR="00B969BD">
        <w:rPr>
          <w:rFonts w:ascii="NTPreCursivefk" w:hAnsi="NTPreCursivefk"/>
        </w:rPr>
        <w:t>ive</w:t>
      </w:r>
      <w:r w:rsidRPr="002A617B">
        <w:rPr>
          <w:rFonts w:ascii="NTPreCursivefk" w:hAnsi="NTPreCursivefk"/>
        </w:rPr>
        <w:t xml:space="preserve"> forms of marking/feedback: </w:t>
      </w:r>
    </w:p>
    <w:p w:rsidRPr="002A617B" w:rsidR="009422E6" w:rsidP="00255AA7" w:rsidRDefault="009422E6" w14:paraId="4DCFCECA" w14:textId="77777777">
      <w:pPr>
        <w:numPr>
          <w:ilvl w:val="0"/>
          <w:numId w:val="5"/>
        </w:numPr>
        <w:spacing w:line="276" w:lineRule="auto"/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Verbal Feedback </w:t>
      </w:r>
    </w:p>
    <w:p w:rsidRPr="002A617B" w:rsidR="009422E6" w:rsidP="00255AA7" w:rsidRDefault="009422E6" w14:paraId="383D0003" w14:textId="446E06DD">
      <w:pPr>
        <w:spacing w:line="276" w:lineRule="auto"/>
        <w:ind w:left="720"/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We recognise the importance of children receiving regular </w:t>
      </w:r>
      <w:r w:rsidR="006E0AEC">
        <w:rPr>
          <w:rFonts w:ascii="NTPreCursivefk" w:hAnsi="NTPreCursivefk"/>
        </w:rPr>
        <w:t xml:space="preserve">live </w:t>
      </w:r>
      <w:r w:rsidRPr="002A617B">
        <w:rPr>
          <w:rFonts w:ascii="NTPreCursivefk" w:hAnsi="NTPreCursivefk"/>
        </w:rPr>
        <w:t>verbal feedback. The adult may initially talk</w:t>
      </w:r>
      <w:r w:rsidR="006E0AEC">
        <w:rPr>
          <w:rFonts w:ascii="NTPreCursivefk" w:hAnsi="NTPreCursivefk"/>
        </w:rPr>
        <w:t xml:space="preserve"> </w:t>
      </w:r>
      <w:r w:rsidRPr="002A617B">
        <w:rPr>
          <w:rFonts w:ascii="NTPreCursivefk" w:hAnsi="NTPreCursivefk"/>
        </w:rPr>
        <w:t xml:space="preserve">to the child about how they have met the learning objective and then question the child about a specific part of the work. This may be to correct a child’s </w:t>
      </w:r>
      <w:r w:rsidRPr="002A617B" w:rsidR="004A6942">
        <w:rPr>
          <w:rFonts w:ascii="NTPreCursivefk" w:hAnsi="NTPreCursivefk"/>
        </w:rPr>
        <w:t>understanding</w:t>
      </w:r>
      <w:r w:rsidR="004A6942">
        <w:rPr>
          <w:rFonts w:ascii="NTPreCursivefk" w:hAnsi="NTPreCursivefk"/>
        </w:rPr>
        <w:t>,</w:t>
      </w:r>
      <w:r w:rsidRPr="002A617B" w:rsidR="004A6942">
        <w:rPr>
          <w:rFonts w:ascii="NTPreCursivefk" w:hAnsi="NTPreCursivefk"/>
        </w:rPr>
        <w:t xml:space="preserve"> to</w:t>
      </w:r>
      <w:r w:rsidRPr="002A617B">
        <w:rPr>
          <w:rFonts w:ascii="NTPreCursivefk" w:hAnsi="NTPreCursivefk"/>
        </w:rPr>
        <w:t xml:space="preserve"> extend the child’s learning or to praise their work and/or effort. Children of all ages need verbal </w:t>
      </w:r>
      <w:r w:rsidRPr="002A617B" w:rsidR="00FC4EF9">
        <w:rPr>
          <w:rFonts w:ascii="NTPreCursivefk" w:hAnsi="NTPreCursivefk"/>
        </w:rPr>
        <w:t>feedback,</w:t>
      </w:r>
      <w:r w:rsidRPr="002A617B">
        <w:rPr>
          <w:rFonts w:ascii="NTPreCursivefk" w:hAnsi="NTPreCursivefk"/>
        </w:rPr>
        <w:t xml:space="preserve"> but this is particularly important where children may be unable to read a written comment.</w:t>
      </w:r>
    </w:p>
    <w:p w:rsidRPr="002A617B" w:rsidR="00B12E4D" w:rsidP="00255AA7" w:rsidRDefault="00255AA7" w14:paraId="17364AC2" w14:textId="77777777">
      <w:pPr>
        <w:numPr>
          <w:ilvl w:val="0"/>
          <w:numId w:val="5"/>
        </w:numPr>
        <w:spacing w:line="276" w:lineRule="auto"/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</w:rPr>
        <w:t xml:space="preserve">Summative feedback / marking. </w:t>
      </w:r>
    </w:p>
    <w:p w:rsidRPr="002A617B" w:rsidR="00255AA7" w:rsidP="00B12E4D" w:rsidRDefault="00255AA7" w14:paraId="18DEBBE3" w14:textId="26EB34FD">
      <w:pPr>
        <w:spacing w:line="276" w:lineRule="auto"/>
        <w:ind w:left="720"/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</w:rPr>
        <w:t xml:space="preserve">This usually consists of ticks and is associated with closed tasks or exercises where the answer is either right or wrong. The children, as a class or in groups, </w:t>
      </w:r>
      <w:r w:rsidRPr="00FC4EF9" w:rsidR="00FC4EF9">
        <w:rPr>
          <w:rFonts w:ascii="NTPreCursivefk" w:hAnsi="NTPreCursivefk"/>
        </w:rPr>
        <w:t>are to be encouraged to mark their own work when appropriate (e.g. Use of marking stations in Maths</w:t>
      </w:r>
      <w:r w:rsidR="006E0AEC">
        <w:rPr>
          <w:rFonts w:ascii="NTPreCursivefk" w:hAnsi="NTPreCursivefk"/>
        </w:rPr>
        <w:t>.</w:t>
      </w:r>
      <w:r w:rsidRPr="00FC4EF9" w:rsidR="00FC4EF9">
        <w:rPr>
          <w:rFonts w:ascii="NTPreCursivefk" w:hAnsi="NTPreCursivefk"/>
        </w:rPr>
        <w:t>)</w:t>
      </w:r>
    </w:p>
    <w:p w:rsidRPr="002A617B" w:rsidR="00B12E4D" w:rsidP="00255AA7" w:rsidRDefault="00255AA7" w14:paraId="33DAAAEA" w14:textId="77777777">
      <w:pPr>
        <w:numPr>
          <w:ilvl w:val="0"/>
          <w:numId w:val="5"/>
        </w:numPr>
        <w:spacing w:line="276" w:lineRule="auto"/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</w:rPr>
        <w:t xml:space="preserve">Formative feedback / marking. </w:t>
      </w:r>
    </w:p>
    <w:p w:rsidRPr="002A617B" w:rsidR="009422E6" w:rsidP="00B12E4D" w:rsidRDefault="00255AA7" w14:paraId="66DB965E" w14:textId="2421273E">
      <w:pPr>
        <w:spacing w:line="276" w:lineRule="auto"/>
        <w:ind w:left="720"/>
        <w:rPr>
          <w:rFonts w:ascii="NTPreCursivefk" w:hAnsi="NTPreCursivefk"/>
        </w:rPr>
      </w:pPr>
      <w:r w:rsidRPr="002A617B">
        <w:rPr>
          <w:rFonts w:ascii="NTPreCursivefk" w:hAnsi="NTPreCursivefk"/>
        </w:rPr>
        <w:t xml:space="preserve">Teachers decide whether work will simply be acknowledged or given detailed attention using the agreed Marking Code. Acknowledgement </w:t>
      </w:r>
      <w:r w:rsidR="00FC4EF9">
        <w:rPr>
          <w:rFonts w:ascii="NTPreCursivefk" w:hAnsi="NTPreCursivefk"/>
        </w:rPr>
        <w:t>of achievement will</w:t>
      </w:r>
      <w:r w:rsidRPr="002A617B">
        <w:rPr>
          <w:rFonts w:ascii="NTPreCursivefk" w:hAnsi="NTPreCursivefk"/>
        </w:rPr>
        <w:t xml:space="preserve"> relate to the learning objective</w:t>
      </w:r>
      <w:r w:rsidR="006E0AEC">
        <w:rPr>
          <w:rFonts w:ascii="NTPreCursivefk" w:hAnsi="NTPreCursivefk"/>
        </w:rPr>
        <w:t xml:space="preserve"> (LO)</w:t>
      </w:r>
      <w:r w:rsidR="005B1825">
        <w:rPr>
          <w:rFonts w:ascii="NTPreCursivefk" w:hAnsi="NTPreCursivefk"/>
        </w:rPr>
        <w:t>/</w:t>
      </w:r>
      <w:r w:rsidRPr="00CE48EC" w:rsidR="005B1825">
        <w:rPr>
          <w:rFonts w:ascii="NTPreCursivefk" w:hAnsi="NTPreCursivefk"/>
          <w:color w:val="000000" w:themeColor="text1"/>
        </w:rPr>
        <w:t>success criteria</w:t>
      </w:r>
      <w:r w:rsidRPr="00CE48EC" w:rsidR="006E0AEC">
        <w:rPr>
          <w:rFonts w:ascii="NTPreCursivefk" w:hAnsi="NTPreCursivefk"/>
          <w:color w:val="000000" w:themeColor="text1"/>
        </w:rPr>
        <w:t xml:space="preserve"> (SC)</w:t>
      </w:r>
      <w:r w:rsidRPr="00CE48EC">
        <w:rPr>
          <w:rFonts w:ascii="NTPreCursivefk" w:hAnsi="NTPreCursivefk"/>
          <w:color w:val="000000" w:themeColor="text1"/>
        </w:rPr>
        <w:t xml:space="preserve">. </w:t>
      </w:r>
      <w:r w:rsidR="006E0AEC">
        <w:rPr>
          <w:rFonts w:ascii="NTPreCursivefk" w:hAnsi="NTPreCursivefk"/>
        </w:rPr>
        <w:t>Stampers are used to summarise success (Fully/Partially achieved).</w:t>
      </w:r>
    </w:p>
    <w:p w:rsidRPr="002A617B" w:rsidR="00B12E4D" w:rsidP="00B12E4D" w:rsidRDefault="00B12E4D" w14:paraId="1124794E" w14:textId="77777777">
      <w:pPr>
        <w:numPr>
          <w:ilvl w:val="0"/>
          <w:numId w:val="5"/>
        </w:numPr>
        <w:spacing w:line="276" w:lineRule="auto"/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</w:rPr>
        <w:t>Children will SA (self-assess) and PA (peer assess). Teachers will monitor these and comment if appropriate.</w:t>
      </w:r>
    </w:p>
    <w:p w:rsidRPr="002A617B" w:rsidR="005C0A62" w:rsidP="00B12E4D" w:rsidRDefault="005C0A62" w14:paraId="3F4E610E" w14:textId="74530A36">
      <w:pPr>
        <w:numPr>
          <w:ilvl w:val="0"/>
          <w:numId w:val="5"/>
        </w:numPr>
        <w:spacing w:line="276" w:lineRule="auto"/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</w:rPr>
        <w:t>Next steps. This may be in the form of a question to answer, task to complete</w:t>
      </w:r>
      <w:r w:rsidR="008A5082">
        <w:rPr>
          <w:rFonts w:ascii="NTPreCursivefk" w:hAnsi="NTPreCursivefk"/>
        </w:rPr>
        <w:t>,</w:t>
      </w:r>
      <w:r w:rsidRPr="002A617B">
        <w:rPr>
          <w:rFonts w:ascii="NTPreCursivefk" w:hAnsi="NTPreCursivefk"/>
        </w:rPr>
        <w:t xml:space="preserve"> </w:t>
      </w:r>
      <w:r w:rsidRPr="002A617B" w:rsidR="00BA50B9">
        <w:rPr>
          <w:rFonts w:ascii="NTPreCursivefk" w:hAnsi="NTPreCursivefk"/>
        </w:rPr>
        <w:t>up</w:t>
      </w:r>
      <w:r w:rsidR="00FC4EF9">
        <w:rPr>
          <w:rFonts w:ascii="NTPreCursivefk" w:hAnsi="NTPreCursivefk"/>
        </w:rPr>
        <w:t>-</w:t>
      </w:r>
      <w:r w:rsidRPr="002A617B" w:rsidR="00BA50B9">
        <w:rPr>
          <w:rFonts w:ascii="NTPreCursivefk" w:hAnsi="NTPreCursivefk"/>
        </w:rPr>
        <w:t>levelling</w:t>
      </w:r>
      <w:r w:rsidRPr="002A617B">
        <w:rPr>
          <w:rFonts w:ascii="NTPreCursivefk" w:hAnsi="NTPreCursivefk"/>
        </w:rPr>
        <w:t xml:space="preserve"> of work</w:t>
      </w:r>
      <w:r w:rsidR="008A5082">
        <w:rPr>
          <w:rFonts w:ascii="NTPreCursivefk" w:hAnsi="NTPreCursivefk"/>
        </w:rPr>
        <w:t xml:space="preserve"> or a modelled example.  These may be given individually or as whole class feedback</w:t>
      </w:r>
      <w:r w:rsidR="005B1825">
        <w:rPr>
          <w:rFonts w:ascii="NTPreCursivefk" w:hAnsi="NTPreCursivefk"/>
        </w:rPr>
        <w:t xml:space="preserve"> </w:t>
      </w:r>
      <w:r w:rsidRPr="00CE48EC" w:rsidR="005B1825">
        <w:rPr>
          <w:rFonts w:ascii="NTPreCursivefk" w:hAnsi="NTPreCursivefk"/>
          <w:color w:val="000000" w:themeColor="text1"/>
        </w:rPr>
        <w:t>(</w:t>
      </w:r>
      <w:r w:rsidRPr="00CE48EC" w:rsidR="005B1825">
        <w:rPr>
          <w:rFonts w:ascii="NTPreCursivefk" w:hAnsi="NTPreCursivefk"/>
          <w:b/>
          <w:color w:val="000000" w:themeColor="text1"/>
        </w:rPr>
        <w:t>WCF)</w:t>
      </w:r>
      <w:r w:rsidRPr="00CE48EC" w:rsidR="008A5082">
        <w:rPr>
          <w:rFonts w:ascii="NTPreCursivefk" w:hAnsi="NTPreCursivefk"/>
          <w:color w:val="000000" w:themeColor="text1"/>
        </w:rPr>
        <w:t>.</w:t>
      </w:r>
    </w:p>
    <w:p w:rsidRPr="002A617B" w:rsidR="00255AA7" w:rsidP="00255AA7" w:rsidRDefault="00663130" w14:paraId="3CEE2702" w14:textId="77777777">
      <w:pPr>
        <w:rPr>
          <w:rFonts w:ascii="NTPreCursivefk" w:hAnsi="NTPreCursivefk"/>
          <w:b/>
          <w:sz w:val="32"/>
          <w:u w:val="single"/>
          <w:lang w:eastAsia="en-US"/>
        </w:rPr>
      </w:pPr>
      <w:r w:rsidRPr="002A617B">
        <w:rPr>
          <w:rFonts w:ascii="NTPreCursivefk" w:hAnsi="NTPreCursivefk"/>
          <w:b/>
          <w:sz w:val="32"/>
          <w:u w:val="single"/>
          <w:lang w:eastAsia="en-US"/>
        </w:rPr>
        <w:t>Guidelines</w:t>
      </w:r>
    </w:p>
    <w:p w:rsidRPr="002A617B" w:rsidR="00663130" w:rsidP="00663130" w:rsidRDefault="00B969BD" w14:paraId="175B5829" w14:textId="7B77308F">
      <w:pPr>
        <w:numPr>
          <w:ilvl w:val="0"/>
          <w:numId w:val="6"/>
        </w:numPr>
        <w:rPr>
          <w:rFonts w:ascii="NTPreCursivefk" w:hAnsi="NTPreCursivefk"/>
          <w:lang w:eastAsia="en-US"/>
        </w:rPr>
      </w:pPr>
      <w:r>
        <w:rPr>
          <w:rFonts w:ascii="NTPreCursivefk" w:hAnsi="NTPreCursivefk"/>
          <w:lang w:eastAsia="en-US"/>
        </w:rPr>
        <w:t>Written feedback is given</w:t>
      </w:r>
      <w:r w:rsidRPr="002A617B" w:rsidR="00663130">
        <w:rPr>
          <w:rFonts w:ascii="NTPreCursivefk" w:hAnsi="NTPreCursivefk"/>
          <w:lang w:eastAsia="en-US"/>
        </w:rPr>
        <w:t xml:space="preserve"> in a different colour</w:t>
      </w:r>
      <w:r w:rsidR="008A5082">
        <w:rPr>
          <w:rFonts w:ascii="NTPreCursivefk" w:hAnsi="NTPreCursivefk"/>
          <w:lang w:eastAsia="en-US"/>
        </w:rPr>
        <w:t xml:space="preserve"> (green</w:t>
      </w:r>
      <w:r w:rsidR="00E104D8">
        <w:rPr>
          <w:rFonts w:ascii="NTPreCursivefk" w:hAnsi="NTPreCursivefk"/>
          <w:lang w:eastAsia="en-US"/>
        </w:rPr>
        <w:t xml:space="preserve"> or pink</w:t>
      </w:r>
      <w:bookmarkStart w:name="_GoBack" w:id="0"/>
      <w:bookmarkEnd w:id="0"/>
      <w:r w:rsidR="008A5082">
        <w:rPr>
          <w:rFonts w:ascii="NTPreCursivefk" w:hAnsi="NTPreCursivefk"/>
          <w:lang w:eastAsia="en-US"/>
        </w:rPr>
        <w:t>)</w:t>
      </w:r>
      <w:r w:rsidRPr="002A617B" w:rsidR="00663130">
        <w:rPr>
          <w:rFonts w:ascii="NTPreCursivefk" w:hAnsi="NTPreCursivefk"/>
          <w:lang w:eastAsia="en-US"/>
        </w:rPr>
        <w:t xml:space="preserve"> to </w:t>
      </w:r>
      <w:r w:rsidR="008A5082">
        <w:rPr>
          <w:rFonts w:ascii="NTPreCursivefk" w:hAnsi="NTPreCursivefk"/>
          <w:lang w:eastAsia="en-US"/>
        </w:rPr>
        <w:t xml:space="preserve">that </w:t>
      </w:r>
      <w:r w:rsidRPr="002A617B" w:rsidR="00663130">
        <w:rPr>
          <w:rFonts w:ascii="NTPreCursivefk" w:hAnsi="NTPreCursivefk"/>
          <w:lang w:eastAsia="en-US"/>
        </w:rPr>
        <w:t>used by the child.</w:t>
      </w:r>
    </w:p>
    <w:p w:rsidR="00663130" w:rsidP="00663130" w:rsidRDefault="00B969BD" w14:paraId="2651EDF8" w14:textId="625E11F8">
      <w:pPr>
        <w:numPr>
          <w:ilvl w:val="0"/>
          <w:numId w:val="6"/>
        </w:numPr>
        <w:rPr>
          <w:rFonts w:ascii="NTPreCursivefk" w:hAnsi="NTPreCursivefk"/>
          <w:lang w:eastAsia="en-US"/>
        </w:rPr>
      </w:pPr>
      <w:r>
        <w:rPr>
          <w:rFonts w:ascii="NTPreCursivefk" w:hAnsi="NTPreCursivefk"/>
          <w:lang w:eastAsia="en-US"/>
        </w:rPr>
        <w:t>We</w:t>
      </w:r>
      <w:r w:rsidR="00663130">
        <w:rPr>
          <w:rFonts w:ascii="NTPreCursivefk" w:hAnsi="NTPreCursivefk"/>
          <w:lang w:eastAsia="en-US"/>
        </w:rPr>
        <w:t xml:space="preserve"> use ‘Green for Seen / Pink for Think’ </w:t>
      </w:r>
    </w:p>
    <w:p w:rsidR="005C0A62" w:rsidP="00663130" w:rsidRDefault="005C0A62" w14:paraId="30230B1A" w14:textId="4DE44F94">
      <w:pPr>
        <w:numPr>
          <w:ilvl w:val="0"/>
          <w:numId w:val="6"/>
        </w:numPr>
        <w:rPr>
          <w:rFonts w:ascii="NTPreCursivefk" w:hAnsi="NTPreCursivefk"/>
          <w:lang w:eastAsia="en-US"/>
        </w:rPr>
      </w:pPr>
      <w:r>
        <w:rPr>
          <w:rFonts w:ascii="NTPreCursivefk" w:hAnsi="NTPreCursivefk"/>
          <w:lang w:eastAsia="en-US"/>
        </w:rPr>
        <w:t>Pupils will use a purple pen or editing slips to up</w:t>
      </w:r>
      <w:r w:rsidR="00FC4EF9">
        <w:rPr>
          <w:rFonts w:ascii="NTPreCursivefk" w:hAnsi="NTPreCursivefk"/>
          <w:lang w:eastAsia="en-US"/>
        </w:rPr>
        <w:t>-</w:t>
      </w:r>
      <w:r>
        <w:rPr>
          <w:rFonts w:ascii="NTPreCursivefk" w:hAnsi="NTPreCursivefk"/>
          <w:lang w:eastAsia="en-US"/>
        </w:rPr>
        <w:t>level writing</w:t>
      </w:r>
    </w:p>
    <w:p w:rsidR="00151989" w:rsidP="00663130" w:rsidRDefault="00663130" w14:paraId="4B6DAD46" w14:textId="60219AB2">
      <w:pPr>
        <w:numPr>
          <w:ilvl w:val="0"/>
          <w:numId w:val="6"/>
        </w:numPr>
        <w:rPr>
          <w:rFonts w:ascii="NTPreCursivefk" w:hAnsi="NTPreCursivefk"/>
          <w:lang w:eastAsia="en-US"/>
        </w:rPr>
      </w:pPr>
      <w:r>
        <w:rPr>
          <w:rFonts w:ascii="NTPreCursivefk" w:hAnsi="NTPreCursivefk"/>
          <w:lang w:eastAsia="en-US"/>
        </w:rPr>
        <w:t>It is vital that pupils with SEND have their work responded to with the child present and that they are given more time/ opportunity to evaluate and self-correct.</w:t>
      </w:r>
    </w:p>
    <w:p w:rsidRPr="005542C2" w:rsidR="00B12E4D" w:rsidP="005542C2" w:rsidRDefault="00151989" w14:paraId="3181F403" w14:textId="3A819B85">
      <w:pPr>
        <w:rPr>
          <w:rFonts w:ascii="NTPreCursivefk" w:hAnsi="NTPreCursivefk"/>
          <w:b/>
          <w:sz w:val="18"/>
          <w:u w:val="single"/>
          <w:lang w:eastAsia="en-US"/>
        </w:rPr>
      </w:pPr>
      <w:r>
        <w:rPr>
          <w:rFonts w:ascii="NTPreCursivefk" w:hAnsi="NTPreCursivefk"/>
          <w:lang w:eastAsia="en-US"/>
        </w:rPr>
        <w:br w:type="page"/>
      </w:r>
    </w:p>
    <w:p w:rsidR="00151989" w:rsidP="00DD6F87" w:rsidRDefault="00151989" w14:paraId="16F7358D" w14:textId="77777777">
      <w:pPr>
        <w:jc w:val="center"/>
        <w:rPr>
          <w:rFonts w:ascii="NTPreCursivefk" w:hAnsi="NTPreCursivefk"/>
          <w:b/>
          <w:sz w:val="20"/>
          <w:u w:val="single"/>
          <w:lang w:eastAsia="en-US"/>
        </w:rPr>
      </w:pPr>
    </w:p>
    <w:p w:rsidRPr="00151989" w:rsidR="00DA3649" w:rsidP="00DD6F87" w:rsidRDefault="005542C2" w14:paraId="617ADCFF" w14:textId="1938112A">
      <w:pPr>
        <w:jc w:val="center"/>
        <w:rPr>
          <w:rFonts w:ascii="NTPreCursivefk" w:hAnsi="NTPreCursivefk"/>
          <w:b/>
          <w:sz w:val="48"/>
          <w:u w:val="single"/>
          <w:lang w:eastAsia="en-US"/>
        </w:rPr>
      </w:pPr>
      <w:r w:rsidRPr="00151989">
        <w:rPr>
          <w:rFonts w:ascii="NTPreCursivefk" w:hAnsi="NTPreCursivefk"/>
          <w:b/>
          <w:sz w:val="48"/>
          <w:u w:val="single"/>
          <w:lang w:eastAsia="en-US"/>
        </w:rPr>
        <w:t>Feedback Code</w:t>
      </w:r>
    </w:p>
    <w:p w:rsidR="00663130" w:rsidP="005542C2" w:rsidRDefault="005542C2" w14:paraId="417D0E89" w14:textId="312A7975">
      <w:pPr>
        <w:rPr>
          <w:rFonts w:ascii="NTPreCursivefk" w:hAnsi="NTPreCursivefk"/>
          <w:i/>
          <w:sz w:val="32"/>
          <w:lang w:eastAsia="en-US"/>
        </w:rPr>
      </w:pPr>
      <w:r>
        <w:rPr>
          <w:rFonts w:ascii="NTPreCursivefk" w:hAnsi="NTPreCursivefk"/>
          <w:b/>
          <w:sz w:val="52"/>
          <w:lang w:eastAsia="en-US"/>
        </w:rPr>
        <w:t>L</w:t>
      </w:r>
      <w:r w:rsidR="00C8146D">
        <w:rPr>
          <w:rFonts w:ascii="NTPreCursivefk" w:hAnsi="NTPreCursivefk"/>
          <w:b/>
          <w:sz w:val="52"/>
          <w:lang w:eastAsia="en-US"/>
        </w:rPr>
        <w:t>F</w:t>
      </w:r>
      <w:r>
        <w:rPr>
          <w:rFonts w:ascii="NTPreCursivefk" w:hAnsi="NTPreCursivefk"/>
          <w:b/>
          <w:sz w:val="52"/>
          <w:lang w:eastAsia="en-US"/>
        </w:rPr>
        <w:t>:</w:t>
      </w:r>
      <w:r w:rsidRPr="005542C2">
        <w:rPr>
          <w:rFonts w:ascii="NTPreCursivefk" w:hAnsi="NTPreCursivefk"/>
          <w:i/>
          <w:sz w:val="32"/>
          <w:lang w:eastAsia="en-US"/>
        </w:rPr>
        <w:t xml:space="preserve"> </w:t>
      </w:r>
      <w:r w:rsidR="001F765A">
        <w:rPr>
          <w:rFonts w:ascii="NTPreCursivefk" w:hAnsi="NTPreCursivefk"/>
          <w:i/>
          <w:sz w:val="32"/>
          <w:lang w:eastAsia="en-US"/>
        </w:rPr>
        <w:t xml:space="preserve">(Learning Focus) </w:t>
      </w:r>
      <w:r w:rsidRPr="005542C2">
        <w:rPr>
          <w:rFonts w:ascii="NTPreCursivefk" w:hAnsi="NTPreCursivefk"/>
          <w:i/>
          <w:sz w:val="32"/>
          <w:lang w:eastAsia="en-US"/>
        </w:rPr>
        <w:t>what I need to</w:t>
      </w:r>
      <w:r w:rsidR="001F765A">
        <w:rPr>
          <w:rFonts w:ascii="NTPreCursivefk" w:hAnsi="NTPreCursivefk"/>
          <w:i/>
          <w:sz w:val="32"/>
          <w:lang w:eastAsia="en-US"/>
        </w:rPr>
        <w:t xml:space="preserve"> work towards</w:t>
      </w:r>
      <w:r w:rsidRPr="005542C2">
        <w:rPr>
          <w:rFonts w:ascii="NTPreCursivefk" w:hAnsi="NTPreCursivefk"/>
          <w:i/>
          <w:sz w:val="32"/>
          <w:lang w:eastAsia="en-US"/>
        </w:rPr>
        <w:t xml:space="preserve"> by the end of the lesson</w:t>
      </w:r>
    </w:p>
    <w:p w:rsidR="00B41089" w:rsidP="00572196" w:rsidRDefault="005542C2" w14:paraId="75A366D2" w14:textId="20B46420">
      <w:pPr>
        <w:rPr>
          <w:rFonts w:ascii="NTPreCursivefk" w:hAnsi="NTPreCursivefk"/>
          <w:i/>
          <w:sz w:val="32"/>
          <w:lang w:eastAsia="en-US"/>
        </w:rPr>
      </w:pPr>
      <w:r>
        <w:rPr>
          <w:rFonts w:ascii="NTPreCursivefk" w:hAnsi="NTPreCursivefk"/>
          <w:b/>
          <w:sz w:val="52"/>
          <w:lang w:eastAsia="en-US"/>
        </w:rPr>
        <w:t xml:space="preserve">SC: </w:t>
      </w:r>
      <w:r w:rsidRPr="005542C2">
        <w:rPr>
          <w:rFonts w:ascii="NTPreCursivefk" w:hAnsi="NTPreCursivefk"/>
          <w:i/>
          <w:sz w:val="32"/>
          <w:lang w:eastAsia="en-US"/>
        </w:rPr>
        <w:t>Success Criteria: HOW I will know I have been successful at the end of the lesson/ topic</w:t>
      </w:r>
    </w:p>
    <w:tbl>
      <w:tblPr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8"/>
        <w:gridCol w:w="7513"/>
      </w:tblGrid>
      <w:tr w:rsidRPr="00451F09" w:rsidR="006E0AEC" w:rsidTr="00410416" w14:paraId="7053AE88" w14:textId="77777777">
        <w:trPr>
          <w:trHeight w:val="657"/>
        </w:trPr>
        <w:tc>
          <w:tcPr>
            <w:tcW w:w="2268" w:type="dxa"/>
            <w:shd w:val="clear" w:color="auto" w:fill="FABF8F"/>
            <w:vAlign w:val="center"/>
          </w:tcPr>
          <w:p w:rsidRPr="00451F09" w:rsidR="006E0AEC" w:rsidP="00410416" w:rsidRDefault="006825CE" w14:paraId="00C4FDBC" w14:textId="1E1D002B">
            <w:pPr>
              <w:jc w:val="center"/>
              <w:rPr>
                <w:rFonts w:ascii="NTPreCursivefk" w:hAnsi="NTPreCursivefk"/>
                <w:b/>
                <w:sz w:val="32"/>
                <w:lang w:eastAsia="en-US"/>
              </w:rPr>
            </w:pPr>
            <w:r w:rsidRPr="006825CE">
              <w:rPr>
                <w:rFonts w:ascii="NTPreCursivefk" w:hAnsi="NTPreCursivefk" w:cs="Arial"/>
                <w:color w:val="00B050"/>
                <w:kern w:val="24"/>
                <w:sz w:val="72"/>
                <w:szCs w:val="72"/>
              </w:rPr>
              <w:t>•</w:t>
            </w:r>
            <w:r w:rsidRPr="00342115" w:rsidR="006E0AEC">
              <w:rPr>
                <w:rFonts w:ascii="Wingdings" w:hAnsi="Wingdings" w:eastAsia="Wingdings" w:cs="Wingdings"/>
                <w:color w:val="385623"/>
                <w:kern w:val="24"/>
                <w:sz w:val="56"/>
                <w:szCs w:val="56"/>
              </w:rPr>
              <w:t>ü</w:t>
            </w:r>
          </w:p>
        </w:tc>
        <w:tc>
          <w:tcPr>
            <w:tcW w:w="7513" w:type="dxa"/>
            <w:shd w:val="clear" w:color="auto" w:fill="FABF8F"/>
          </w:tcPr>
          <w:p w:rsidRPr="007C54C4" w:rsidR="006E0AEC" w:rsidP="00410416" w:rsidRDefault="006E0AEC" w14:paraId="2046BBF6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</w:p>
          <w:p w:rsidRPr="007C54C4" w:rsidR="006E0AEC" w:rsidP="00410416" w:rsidRDefault="006E0AEC" w14:paraId="54A59BB7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  <w:r w:rsidRPr="007C54C4">
              <w:rPr>
                <w:rFonts w:ascii="NTPreCursivefk" w:hAnsi="NTPreCursivefk"/>
                <w:bCs/>
                <w:sz w:val="32"/>
                <w:lang w:eastAsia="en-US"/>
              </w:rPr>
              <w:t>Correct answer</w:t>
            </w:r>
          </w:p>
        </w:tc>
      </w:tr>
      <w:tr w:rsidRPr="00451F09" w:rsidR="006E0AEC" w:rsidTr="00410416" w14:paraId="6DAA2435" w14:textId="77777777">
        <w:trPr>
          <w:trHeight w:val="669"/>
        </w:trPr>
        <w:tc>
          <w:tcPr>
            <w:tcW w:w="2268" w:type="dxa"/>
            <w:shd w:val="clear" w:color="auto" w:fill="FFFF99"/>
            <w:vAlign w:val="center"/>
          </w:tcPr>
          <w:p w:rsidRPr="006825CE" w:rsidR="006E0AEC" w:rsidP="00410416" w:rsidRDefault="006E0AEC" w14:paraId="555B80E8" w14:textId="77777777">
            <w:pPr>
              <w:jc w:val="center"/>
              <w:rPr>
                <w:rFonts w:ascii="NTPreCursivefk" w:hAnsi="NTPreCursivefk"/>
                <w:b/>
                <w:color w:val="FF3399"/>
                <w:sz w:val="32"/>
                <w:lang w:eastAsia="en-US"/>
              </w:rPr>
            </w:pPr>
            <w:r w:rsidRPr="006825CE">
              <w:rPr>
                <w:rFonts w:ascii="NTPreCursivefk" w:hAnsi="NTPreCursivefk" w:cs="Arial"/>
                <w:color w:val="FF3399"/>
                <w:kern w:val="24"/>
                <w:sz w:val="72"/>
                <w:szCs w:val="72"/>
              </w:rPr>
              <w:t>•</w:t>
            </w:r>
          </w:p>
        </w:tc>
        <w:tc>
          <w:tcPr>
            <w:tcW w:w="7513" w:type="dxa"/>
            <w:shd w:val="clear" w:color="auto" w:fill="FFFF99"/>
          </w:tcPr>
          <w:p w:rsidRPr="007C54C4" w:rsidR="006E0AEC" w:rsidP="00410416" w:rsidRDefault="006E0AEC" w14:paraId="326D1488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</w:p>
          <w:p w:rsidRPr="007C54C4" w:rsidR="006E0AEC" w:rsidP="00410416" w:rsidRDefault="006E0AEC" w14:paraId="1DB96D7D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  <w:r w:rsidRPr="007C54C4">
              <w:rPr>
                <w:rFonts w:ascii="NTPreCursivefk" w:hAnsi="NTPreCursivefk"/>
                <w:bCs/>
                <w:sz w:val="32"/>
                <w:lang w:eastAsia="en-US"/>
              </w:rPr>
              <w:t>You need to look at this again</w:t>
            </w:r>
          </w:p>
        </w:tc>
      </w:tr>
      <w:tr w:rsidRPr="00451F09" w:rsidR="006E0AEC" w:rsidTr="00410416" w14:paraId="27D8C0CB" w14:textId="77777777">
        <w:trPr>
          <w:trHeight w:val="667"/>
        </w:trPr>
        <w:tc>
          <w:tcPr>
            <w:tcW w:w="2268" w:type="dxa"/>
            <w:shd w:val="clear" w:color="auto" w:fill="FABF8F"/>
            <w:vAlign w:val="center"/>
          </w:tcPr>
          <w:p w:rsidRPr="00451F09" w:rsidR="006E0AEC" w:rsidP="00410416" w:rsidRDefault="006E0AEC" w14:paraId="333BF041" w14:textId="77777777">
            <w:pPr>
              <w:jc w:val="center"/>
              <w:rPr>
                <w:rFonts w:ascii="NTPreCursivefk" w:hAnsi="NTPreCursivefk"/>
                <w:b/>
                <w:sz w:val="32"/>
                <w:lang w:eastAsia="en-US"/>
              </w:rPr>
            </w:pPr>
            <w:r>
              <w:rPr>
                <w:rFonts w:ascii="NTPreCursivefk" w:hAnsi="NTPreCursivefk" w:cs="Arial"/>
                <w:b/>
                <w:bCs/>
                <w:color w:val="000000"/>
                <w:kern w:val="24"/>
                <w:sz w:val="40"/>
                <w:szCs w:val="40"/>
              </w:rPr>
              <w:t xml:space="preserve">6+9 = </w:t>
            </w:r>
            <w:r>
              <w:rPr>
                <w:rFonts w:ascii="NTPreCursivefk" w:hAnsi="NTPreCursivefk" w:cs="Arial"/>
                <w:b/>
                <w:bCs/>
                <w:color w:val="000000"/>
                <w:kern w:val="24"/>
                <w:sz w:val="40"/>
                <w:szCs w:val="40"/>
                <w:u w:val="single"/>
              </w:rPr>
              <w:t>16</w:t>
            </w:r>
            <w:r>
              <w:rPr>
                <w:rFonts w:ascii="NTPreCursivefk" w:hAnsi="NTPreCursivefk" w:cs="Arial"/>
                <w:b/>
                <w:bCs/>
                <w:color w:val="000000"/>
                <w:kern w:val="24"/>
                <w:sz w:val="40"/>
                <w:szCs w:val="40"/>
              </w:rPr>
              <w:t xml:space="preserve"> </w:t>
            </w:r>
            <w:r w:rsidRPr="00342115">
              <w:rPr>
                <w:rFonts w:ascii="NTPreCursivefk" w:hAnsi="NTPreCursivefk" w:cs="Arial"/>
                <w:b/>
                <w:bCs/>
                <w:color w:val="385623"/>
                <w:kern w:val="24"/>
                <w:sz w:val="40"/>
                <w:szCs w:val="40"/>
              </w:rPr>
              <w:t>•</w:t>
            </w:r>
          </w:p>
        </w:tc>
        <w:tc>
          <w:tcPr>
            <w:tcW w:w="7513" w:type="dxa"/>
            <w:shd w:val="clear" w:color="auto" w:fill="FABF8F"/>
          </w:tcPr>
          <w:p w:rsidRPr="007C54C4" w:rsidR="006E0AEC" w:rsidP="00410416" w:rsidRDefault="006E0AEC" w14:paraId="1D7CAFC7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</w:p>
          <w:p w:rsidRPr="007C54C4" w:rsidR="006E0AEC" w:rsidP="00410416" w:rsidRDefault="006E0AEC" w14:paraId="537027AE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  <w:r w:rsidRPr="007C54C4">
              <w:rPr>
                <w:rFonts w:ascii="NTPreCursivefk" w:hAnsi="NTPreCursivefk"/>
                <w:bCs/>
                <w:sz w:val="32"/>
                <w:lang w:eastAsia="en-US"/>
              </w:rPr>
              <w:t>Check the underlined part again</w:t>
            </w:r>
          </w:p>
          <w:p w:rsidRPr="007C54C4" w:rsidR="006E0AEC" w:rsidP="00410416" w:rsidRDefault="006E0AEC" w14:paraId="10AF1581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</w:p>
        </w:tc>
      </w:tr>
      <w:tr w:rsidRPr="00451F09" w:rsidR="006E0AEC" w:rsidTr="00410416" w14:paraId="6D5FE24B" w14:textId="77777777">
        <w:trPr>
          <w:trHeight w:val="597"/>
        </w:trPr>
        <w:tc>
          <w:tcPr>
            <w:tcW w:w="2268" w:type="dxa"/>
            <w:shd w:val="clear" w:color="auto" w:fill="FFFF99"/>
            <w:vAlign w:val="center"/>
          </w:tcPr>
          <w:p w:rsidRPr="00451F09" w:rsidR="006E0AEC" w:rsidP="00410416" w:rsidRDefault="006E0AEC" w14:paraId="4168F7CC" w14:textId="77777777">
            <w:pPr>
              <w:rPr>
                <w:rFonts w:ascii="NTPreCursivefk" w:hAnsi="NTPreCursivefk"/>
                <w:b/>
                <w:sz w:val="32"/>
                <w:lang w:eastAsia="en-US"/>
              </w:rPr>
            </w:pPr>
            <w:r w:rsidRPr="00342115">
              <w:rPr>
                <w:rFonts w:ascii="Wingdings" w:hAnsi="Wingdings" w:eastAsia="Wingdings" w:cs="Wingdings"/>
                <w:b/>
                <w:bCs/>
                <w:color w:val="385623"/>
                <w:kern w:val="24"/>
                <w:sz w:val="56"/>
                <w:szCs w:val="56"/>
              </w:rPr>
              <w:t>ü</w:t>
            </w:r>
            <w:r w:rsidRPr="00342115">
              <w:rPr>
                <w:rFonts w:ascii="NTPreCursivefk" w:hAnsi="NTPreCursivefk" w:cs="Arial"/>
                <w:b/>
                <w:bCs/>
                <w:color w:val="385623"/>
                <w:kern w:val="24"/>
                <w:sz w:val="44"/>
                <w:szCs w:val="44"/>
              </w:rPr>
              <w:t>C</w:t>
            </w:r>
          </w:p>
        </w:tc>
        <w:tc>
          <w:tcPr>
            <w:tcW w:w="7513" w:type="dxa"/>
            <w:shd w:val="clear" w:color="auto" w:fill="FFFF99"/>
          </w:tcPr>
          <w:p w:rsidRPr="007C54C4" w:rsidR="006E0AEC" w:rsidP="00410416" w:rsidRDefault="006E0AEC" w14:paraId="72F734F5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</w:p>
          <w:p w:rsidRPr="007C54C4" w:rsidR="006E0AEC" w:rsidP="00410416" w:rsidRDefault="006E0AEC" w14:paraId="10B791C5" w14:textId="77777777">
            <w:pPr>
              <w:rPr>
                <w:rFonts w:ascii="NTPreCursivefk" w:hAnsi="NTPreCursivefk"/>
                <w:bCs/>
                <w:sz w:val="16"/>
                <w:lang w:eastAsia="en-US"/>
              </w:rPr>
            </w:pPr>
            <w:r w:rsidRPr="007C54C4">
              <w:rPr>
                <w:rFonts w:ascii="NTPreCursivefk" w:hAnsi="NTPreCursivefk"/>
                <w:bCs/>
                <w:sz w:val="32"/>
                <w:lang w:eastAsia="en-US"/>
              </w:rPr>
              <w:t>Corrected</w:t>
            </w:r>
          </w:p>
        </w:tc>
      </w:tr>
    </w:tbl>
    <w:p w:rsidR="006E0AEC" w:rsidP="00572196" w:rsidRDefault="006E0AEC" w14:paraId="4371D353" w14:textId="77777777">
      <w:pPr>
        <w:rPr>
          <w:rFonts w:ascii="NTPreCursivefk" w:hAnsi="NTPreCursivefk"/>
          <w:i/>
          <w:sz w:val="10"/>
          <w:lang w:eastAsia="en-US"/>
        </w:rPr>
      </w:pPr>
    </w:p>
    <w:tbl>
      <w:tblPr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8"/>
        <w:gridCol w:w="7513"/>
      </w:tblGrid>
      <w:tr w:rsidRPr="00342115" w:rsidR="00BD46C4" w:rsidTr="003E572F" w14:paraId="1F57583E" w14:textId="77777777">
        <w:trPr>
          <w:trHeight w:val="737"/>
        </w:trPr>
        <w:tc>
          <w:tcPr>
            <w:tcW w:w="2268" w:type="dxa"/>
            <w:shd w:val="clear" w:color="auto" w:fill="F4B083" w:themeFill="accent2" w:themeFillTint="99"/>
          </w:tcPr>
          <w:p w:rsidRPr="00112D5D" w:rsidR="005542C2" w:rsidP="00255AA7" w:rsidRDefault="005542C2" w14:paraId="2E42FB00" w14:textId="77777777">
            <w:pPr>
              <w:rPr>
                <w:rFonts w:ascii="NTPreCursivefk" w:hAnsi="NTPreCursivefk"/>
                <w:b/>
                <w:color w:val="385623" w:themeColor="accent6" w:themeShade="80"/>
                <w:sz w:val="16"/>
                <w:lang w:eastAsia="en-US"/>
              </w:rPr>
            </w:pPr>
          </w:p>
          <w:p w:rsidRPr="00112D5D" w:rsidR="005542C2" w:rsidP="00BD12DA" w:rsidRDefault="005542C2" w14:paraId="5AA403F8" w14:textId="648FAD63">
            <w:pPr>
              <w:jc w:val="center"/>
              <w:rPr>
                <w:rFonts w:ascii="NTPreCursivefk" w:hAnsi="NTPreCursivefk"/>
                <w:b/>
                <w:color w:val="385623" w:themeColor="accent6" w:themeShade="80"/>
                <w:sz w:val="16"/>
                <w:lang w:eastAsia="en-US"/>
              </w:rPr>
            </w:pPr>
            <w:r w:rsidRPr="00112D5D">
              <w:rPr>
                <w:rFonts w:ascii="NTPreCursivefk" w:hAnsi="NTPreCursivefk"/>
                <w:b/>
                <w:color w:val="385623" w:themeColor="accent6" w:themeShade="80"/>
                <w:sz w:val="32"/>
                <w:lang w:eastAsia="en-US"/>
              </w:rPr>
              <w:t xml:space="preserve">1/2/3 </w:t>
            </w:r>
            <w:r w:rsidRPr="00112D5D" w:rsidR="00151989">
              <w:rPr>
                <w:rFonts w:ascii="NTPreCursivefk" w:hAnsi="NTPreCursivefk" w:cstheme="minorHAnsi"/>
                <w:b/>
                <w:color w:val="385623" w:themeColor="accent6" w:themeShade="80"/>
                <w:sz w:val="32"/>
                <w:lang w:eastAsia="en-US"/>
              </w:rPr>
              <w:t>DJ</w:t>
            </w:r>
          </w:p>
          <w:p w:rsidRPr="00112D5D" w:rsidR="005542C2" w:rsidP="00255AA7" w:rsidRDefault="005542C2" w14:paraId="61391A2F" w14:textId="77777777">
            <w:pPr>
              <w:rPr>
                <w:rFonts w:ascii="NTPreCursivefk" w:hAnsi="NTPreCursivefk"/>
                <w:b/>
                <w:color w:val="385623" w:themeColor="accent6" w:themeShade="80"/>
                <w:sz w:val="16"/>
                <w:lang w:eastAsia="en-US"/>
              </w:rPr>
            </w:pPr>
          </w:p>
        </w:tc>
        <w:tc>
          <w:tcPr>
            <w:tcW w:w="7513" w:type="dxa"/>
            <w:shd w:val="clear" w:color="auto" w:fill="F4B083" w:themeFill="accent2" w:themeFillTint="99"/>
          </w:tcPr>
          <w:p w:rsidRPr="00342115" w:rsidR="005542C2" w:rsidP="00255AA7" w:rsidRDefault="005542C2" w14:paraId="66AE55CA" w14:textId="77777777">
            <w:pPr>
              <w:rPr>
                <w:rFonts w:ascii="NTPreCursivefk" w:hAnsi="NTPreCursivefk"/>
                <w:sz w:val="16"/>
                <w:lang w:eastAsia="en-US"/>
              </w:rPr>
            </w:pPr>
          </w:p>
          <w:p w:rsidRPr="00342115" w:rsidR="005542C2" w:rsidP="00A14FEF" w:rsidRDefault="005542C2" w14:paraId="491E029F" w14:textId="5007E2A1">
            <w:pPr>
              <w:rPr>
                <w:rFonts w:ascii="NTPreCursivefk" w:hAnsi="NTPreCursivefk"/>
                <w:sz w:val="32"/>
                <w:lang w:eastAsia="en-US"/>
              </w:rPr>
            </w:pPr>
            <w:r w:rsidRPr="00342115">
              <w:rPr>
                <w:rFonts w:ascii="NTPreCursivefk" w:hAnsi="NTPreCursivefk"/>
                <w:sz w:val="32"/>
                <w:lang w:eastAsia="en-US"/>
              </w:rPr>
              <w:t xml:space="preserve">I have been given ___ </w:t>
            </w:r>
            <w:r w:rsidR="003E572F">
              <w:rPr>
                <w:rFonts w:ascii="NTPreCursivefk" w:hAnsi="NTPreCursivefk"/>
                <w:sz w:val="32"/>
                <w:lang w:eastAsia="en-US"/>
              </w:rPr>
              <w:t>DOJOs</w:t>
            </w:r>
            <w:r w:rsidRPr="00342115">
              <w:rPr>
                <w:rFonts w:ascii="NTPreCursivefk" w:hAnsi="NTPreCursivefk"/>
                <w:sz w:val="32"/>
                <w:lang w:eastAsia="en-US"/>
              </w:rPr>
              <w:t xml:space="preserve"> </w:t>
            </w:r>
          </w:p>
        </w:tc>
      </w:tr>
      <w:tr w:rsidRPr="00342115" w:rsidR="008F074D" w:rsidTr="008F074D" w14:paraId="30F6F945" w14:textId="77777777">
        <w:trPr>
          <w:trHeight w:val="737"/>
        </w:trPr>
        <w:tc>
          <w:tcPr>
            <w:tcW w:w="2268" w:type="dxa"/>
            <w:shd w:val="clear" w:color="auto" w:fill="FFFF99"/>
            <w:vAlign w:val="center"/>
          </w:tcPr>
          <w:p w:rsidRPr="00112D5D" w:rsidR="008F074D" w:rsidP="008F074D" w:rsidRDefault="008F074D" w14:paraId="319E5BE3" w14:textId="7856A429">
            <w:pPr>
              <w:jc w:val="center"/>
              <w:rPr>
                <w:rFonts w:ascii="NTPreCursivefk" w:hAnsi="NTPreCursivefk"/>
                <w:b/>
                <w:color w:val="385623" w:themeColor="accent6" w:themeShade="80"/>
                <w:sz w:val="32"/>
                <w:szCs w:val="32"/>
                <w:lang w:eastAsia="en-US"/>
              </w:rPr>
            </w:pPr>
            <w:r w:rsidRPr="00112D5D">
              <w:rPr>
                <w:rFonts w:ascii="NTPreCursivefk" w:hAnsi="NTPreCursivefk"/>
                <w:b/>
                <w:color w:val="385623" w:themeColor="accent6" w:themeShade="80"/>
                <w:sz w:val="32"/>
                <w:szCs w:val="32"/>
                <w:lang w:eastAsia="en-US"/>
              </w:rPr>
              <w:t>P</w:t>
            </w:r>
            <w:r w:rsidR="001F765A">
              <w:rPr>
                <w:rFonts w:ascii="NTPreCursivefk" w:hAnsi="NTPreCursivefk"/>
                <w:b/>
                <w:color w:val="385623" w:themeColor="accent6" w:themeShade="80"/>
                <w:sz w:val="32"/>
                <w:szCs w:val="32"/>
                <w:lang w:eastAsia="en-US"/>
              </w:rPr>
              <w:t xml:space="preserve"> and ^</w:t>
            </w:r>
          </w:p>
        </w:tc>
        <w:tc>
          <w:tcPr>
            <w:tcW w:w="7513" w:type="dxa"/>
            <w:shd w:val="clear" w:color="auto" w:fill="FFFF99"/>
            <w:vAlign w:val="center"/>
          </w:tcPr>
          <w:p w:rsidRPr="008F074D" w:rsidR="008F074D" w:rsidP="008F074D" w:rsidRDefault="008F074D" w14:paraId="2337DBC6" w14:textId="1F3377F8">
            <w:pPr>
              <w:rPr>
                <w:rFonts w:ascii="NTPreCursivefk" w:hAnsi="NTPreCursivefk"/>
                <w:sz w:val="32"/>
                <w:lang w:eastAsia="en-US"/>
              </w:rPr>
            </w:pPr>
            <w:r w:rsidRPr="008F074D">
              <w:rPr>
                <w:rFonts w:ascii="NTPreCursivefk" w:hAnsi="NTPreCursivefk"/>
                <w:sz w:val="32"/>
                <w:lang w:eastAsia="en-US"/>
              </w:rPr>
              <w:t>prompti</w:t>
            </w:r>
            <w:r w:rsidR="00C8146D">
              <w:rPr>
                <w:rFonts w:ascii="NTPreCursivefk" w:hAnsi="NTPreCursivefk"/>
                <w:sz w:val="32"/>
                <w:lang w:eastAsia="en-US"/>
              </w:rPr>
              <w:t>n</w:t>
            </w:r>
            <w:r w:rsidRPr="008F074D">
              <w:rPr>
                <w:rFonts w:ascii="NTPreCursivefk" w:hAnsi="NTPreCursivefk"/>
                <w:sz w:val="32"/>
                <w:lang w:eastAsia="en-US"/>
              </w:rPr>
              <w:t>g</w:t>
            </w:r>
          </w:p>
        </w:tc>
      </w:tr>
      <w:tr w:rsidRPr="00342115" w:rsidR="008F074D" w:rsidTr="008F074D" w14:paraId="1F7C6646" w14:textId="77777777">
        <w:trPr>
          <w:trHeight w:val="737"/>
        </w:trPr>
        <w:tc>
          <w:tcPr>
            <w:tcW w:w="2268" w:type="dxa"/>
            <w:shd w:val="clear" w:color="auto" w:fill="F4B083" w:themeFill="accent2" w:themeFillTint="99"/>
            <w:vAlign w:val="center"/>
          </w:tcPr>
          <w:p w:rsidRPr="00112D5D" w:rsidR="008F074D" w:rsidP="008F074D" w:rsidRDefault="008F074D" w14:paraId="51B89B8E" w14:textId="71A71904">
            <w:pPr>
              <w:jc w:val="center"/>
              <w:rPr>
                <w:rFonts w:ascii="NTPreCursivefk" w:hAnsi="NTPreCursivefk"/>
                <w:b/>
                <w:color w:val="385623" w:themeColor="accent6" w:themeShade="80"/>
                <w:sz w:val="32"/>
                <w:szCs w:val="32"/>
                <w:lang w:eastAsia="en-US"/>
              </w:rPr>
            </w:pPr>
            <w:r w:rsidRPr="00112D5D">
              <w:rPr>
                <w:rFonts w:ascii="NTPreCursivefk" w:hAnsi="NTPreCursivefk"/>
                <w:b/>
                <w:color w:val="385623" w:themeColor="accent6" w:themeShade="80"/>
                <w:sz w:val="32"/>
                <w:szCs w:val="32"/>
                <w:lang w:eastAsia="en-US"/>
              </w:rPr>
              <w:t>C</w:t>
            </w:r>
          </w:p>
        </w:tc>
        <w:tc>
          <w:tcPr>
            <w:tcW w:w="7513" w:type="dxa"/>
            <w:shd w:val="clear" w:color="auto" w:fill="F4B083" w:themeFill="accent2" w:themeFillTint="99"/>
            <w:vAlign w:val="center"/>
          </w:tcPr>
          <w:p w:rsidRPr="008F074D" w:rsidR="008F074D" w:rsidP="008F074D" w:rsidRDefault="008F074D" w14:paraId="323467BC" w14:textId="68B33F7A">
            <w:pPr>
              <w:rPr>
                <w:rFonts w:ascii="NTPreCursivefk" w:hAnsi="NTPreCursivefk"/>
                <w:sz w:val="32"/>
                <w:lang w:eastAsia="en-US"/>
              </w:rPr>
            </w:pPr>
            <w:r w:rsidRPr="008F074D">
              <w:rPr>
                <w:rFonts w:ascii="NTPreCursivefk" w:hAnsi="NTPreCursivefk"/>
                <w:sz w:val="32"/>
                <w:lang w:eastAsia="en-US"/>
              </w:rPr>
              <w:t>clues</w:t>
            </w:r>
          </w:p>
        </w:tc>
      </w:tr>
      <w:tr w:rsidRPr="00342115" w:rsidR="00BD46C4" w:rsidTr="008F074D" w14:paraId="2933D083" w14:textId="77777777">
        <w:trPr>
          <w:trHeight w:val="737"/>
        </w:trPr>
        <w:tc>
          <w:tcPr>
            <w:tcW w:w="2268" w:type="dxa"/>
            <w:shd w:val="clear" w:color="auto" w:fill="FABF8F"/>
          </w:tcPr>
          <w:p w:rsidRPr="00112D5D" w:rsidR="005542C2" w:rsidP="00255AA7" w:rsidRDefault="005542C2" w14:paraId="74E10B20" w14:textId="77777777">
            <w:pPr>
              <w:rPr>
                <w:rFonts w:ascii="NTPreCursivefk" w:hAnsi="NTPreCursivefk"/>
                <w:b/>
                <w:color w:val="385623" w:themeColor="accent6" w:themeShade="80"/>
                <w:sz w:val="16"/>
                <w:lang w:eastAsia="en-US"/>
              </w:rPr>
            </w:pPr>
          </w:p>
          <w:p w:rsidRPr="00112D5D" w:rsidR="005542C2" w:rsidP="00451F09" w:rsidRDefault="009A309E" w14:paraId="7874CB33" w14:textId="64C2BEC8">
            <w:pPr>
              <w:jc w:val="center"/>
              <w:rPr>
                <w:rFonts w:ascii="NTPreCursivefk" w:hAnsi="NTPreCursivefk"/>
                <w:b/>
                <w:color w:val="385623" w:themeColor="accent6" w:themeShade="80"/>
                <w:sz w:val="32"/>
                <w:lang w:eastAsia="en-US"/>
              </w:rPr>
            </w:pPr>
            <w:r w:rsidRPr="00112D5D">
              <w:rPr>
                <w:rFonts w:ascii="NTPreCursivefk" w:hAnsi="NTPreCursivefk"/>
                <w:b/>
                <w:color w:val="385623" w:themeColor="accent6" w:themeShade="80"/>
                <w:sz w:val="32"/>
                <w:lang w:eastAsia="en-US"/>
              </w:rPr>
              <w:t>VF</w:t>
            </w:r>
          </w:p>
        </w:tc>
        <w:tc>
          <w:tcPr>
            <w:tcW w:w="7513" w:type="dxa"/>
            <w:shd w:val="clear" w:color="auto" w:fill="FABF8F"/>
          </w:tcPr>
          <w:p w:rsidR="00C8146D" w:rsidP="00255AA7" w:rsidRDefault="00C8146D" w14:paraId="268E0A05" w14:textId="77777777">
            <w:pPr>
              <w:rPr>
                <w:rFonts w:ascii="NTPreCursivefk" w:hAnsi="NTPreCursivefk"/>
                <w:sz w:val="28"/>
                <w:szCs w:val="44"/>
                <w:lang w:eastAsia="en-US"/>
              </w:rPr>
            </w:pPr>
          </w:p>
          <w:p w:rsidRPr="00C8146D" w:rsidR="005542C2" w:rsidP="00255AA7" w:rsidRDefault="00C8146D" w14:paraId="42D262DB" w14:textId="1D60D312">
            <w:pPr>
              <w:rPr>
                <w:rFonts w:ascii="NTPreCursivefk" w:hAnsi="NTPreCursivefk"/>
                <w:sz w:val="28"/>
                <w:szCs w:val="44"/>
                <w:lang w:eastAsia="en-US"/>
              </w:rPr>
            </w:pPr>
            <w:r w:rsidRPr="00C8146D">
              <w:rPr>
                <w:rFonts w:ascii="NTPreCursivefk" w:hAnsi="NTPreCursivefk"/>
                <w:sz w:val="28"/>
                <w:szCs w:val="44"/>
                <w:lang w:eastAsia="en-US"/>
              </w:rPr>
              <w:t>Verbal feedback</w:t>
            </w:r>
          </w:p>
          <w:p w:rsidRPr="00342115" w:rsidR="005542C2" w:rsidP="00255AA7" w:rsidRDefault="005542C2" w14:paraId="1C2742A1" w14:textId="77777777">
            <w:pPr>
              <w:rPr>
                <w:rFonts w:ascii="NTPreCursivefk" w:hAnsi="NTPreCursivefk"/>
                <w:sz w:val="16"/>
                <w:lang w:eastAsia="en-US"/>
              </w:rPr>
            </w:pPr>
          </w:p>
        </w:tc>
      </w:tr>
      <w:tr w:rsidRPr="00342115" w:rsidR="00BD46C4" w:rsidTr="00451F09" w14:paraId="3569A9F6" w14:textId="77777777">
        <w:tc>
          <w:tcPr>
            <w:tcW w:w="2268" w:type="dxa"/>
            <w:shd w:val="clear" w:color="auto" w:fill="FABF8F"/>
          </w:tcPr>
          <w:p w:rsidRPr="00112D5D" w:rsidR="005542C2" w:rsidP="00255AA7" w:rsidRDefault="005542C2" w14:paraId="3A54430E" w14:textId="77777777">
            <w:pPr>
              <w:rPr>
                <w:rFonts w:ascii="NTPreCursivefk" w:hAnsi="NTPreCursivefk"/>
                <w:b/>
                <w:color w:val="385623" w:themeColor="accent6" w:themeShade="80"/>
                <w:sz w:val="16"/>
                <w:lang w:eastAsia="en-US"/>
              </w:rPr>
            </w:pPr>
          </w:p>
          <w:p w:rsidRPr="00112D5D" w:rsidR="005542C2" w:rsidP="00451F09" w:rsidRDefault="006E0AEC" w14:paraId="4D9D3A0A" w14:textId="1D23FEF8">
            <w:pPr>
              <w:jc w:val="center"/>
              <w:rPr>
                <w:rFonts w:ascii="NTPreCursivefk" w:hAnsi="NTPreCursivefk"/>
                <w:b/>
                <w:color w:val="385623" w:themeColor="accent6" w:themeShade="80"/>
                <w:sz w:val="32"/>
                <w:lang w:eastAsia="en-US"/>
              </w:rPr>
            </w:pPr>
            <w:r w:rsidRPr="00112D5D">
              <w:rPr>
                <w:rFonts w:ascii="NTPreCursivefk" w:hAnsi="NTPreCursivefk"/>
                <w:b/>
                <w:color w:val="385623" w:themeColor="accent6" w:themeShade="80"/>
                <w:sz w:val="32"/>
                <w:lang w:eastAsia="en-US"/>
              </w:rPr>
              <w:t>WCF</w:t>
            </w:r>
          </w:p>
        </w:tc>
        <w:tc>
          <w:tcPr>
            <w:tcW w:w="7513" w:type="dxa"/>
            <w:shd w:val="clear" w:color="auto" w:fill="FABF8F"/>
          </w:tcPr>
          <w:p w:rsidRPr="003E572F" w:rsidR="005542C2" w:rsidP="00255AA7" w:rsidRDefault="005542C2" w14:paraId="23C87630" w14:textId="77777777">
            <w:pPr>
              <w:rPr>
                <w:rFonts w:ascii="NTPreCursivefk" w:hAnsi="NTPreCursivefk"/>
                <w:color w:val="000000" w:themeColor="text1"/>
                <w:sz w:val="16"/>
                <w:lang w:eastAsia="en-US"/>
              </w:rPr>
            </w:pPr>
          </w:p>
          <w:p w:rsidRPr="003E572F" w:rsidR="005542C2" w:rsidP="00255AA7" w:rsidRDefault="006E0AEC" w14:paraId="5C6AE022" w14:textId="074211EE">
            <w:pPr>
              <w:rPr>
                <w:rFonts w:ascii="NTPreCursivefk" w:hAnsi="NTPreCursivefk"/>
                <w:color w:val="000000" w:themeColor="text1"/>
                <w:sz w:val="16"/>
                <w:lang w:eastAsia="en-US"/>
              </w:rPr>
            </w:pPr>
            <w:r w:rsidRPr="003E572F">
              <w:rPr>
                <w:rFonts w:ascii="NTPreCursivefk" w:hAnsi="NTPreCursivefk"/>
                <w:color w:val="000000" w:themeColor="text1"/>
                <w:sz w:val="32"/>
                <w:lang w:eastAsia="en-US"/>
              </w:rPr>
              <w:t xml:space="preserve">I received ‘Whole Class Feedback’ </w:t>
            </w:r>
          </w:p>
          <w:p w:rsidRPr="003E572F" w:rsidR="005542C2" w:rsidP="00255AA7" w:rsidRDefault="005542C2" w14:paraId="0B256A3F" w14:textId="77777777">
            <w:pPr>
              <w:rPr>
                <w:rFonts w:ascii="NTPreCursivefk" w:hAnsi="NTPreCursivefk"/>
                <w:color w:val="000000" w:themeColor="text1"/>
                <w:sz w:val="16"/>
                <w:lang w:eastAsia="en-US"/>
              </w:rPr>
            </w:pPr>
          </w:p>
        </w:tc>
      </w:tr>
      <w:tr w:rsidRPr="00342115" w:rsidR="00BD46C4" w:rsidTr="000B4CC0" w14:paraId="5884DEBE" w14:textId="77777777">
        <w:tc>
          <w:tcPr>
            <w:tcW w:w="2268" w:type="dxa"/>
            <w:shd w:val="clear" w:color="auto" w:fill="FFFF99"/>
          </w:tcPr>
          <w:p w:rsidRPr="00112D5D" w:rsidR="00DD6F87" w:rsidP="00255AA7" w:rsidRDefault="00DD6F87" w14:paraId="31AA0940" w14:textId="77777777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</w:p>
          <w:p w:rsidRPr="00112D5D" w:rsidR="00DD6F87" w:rsidP="00451F09" w:rsidRDefault="00DD6F87" w14:paraId="6331AFA5" w14:textId="5A8844C3">
            <w:pPr>
              <w:jc w:val="center"/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  <w:proofErr w:type="spellStart"/>
            <w:r w:rsidRPr="00112D5D">
              <w:rPr>
                <w:rFonts w:ascii="NTPreCursivefk" w:hAnsi="NTPreCursivefk"/>
                <w:color w:val="385623" w:themeColor="accent6" w:themeShade="80"/>
                <w:sz w:val="32"/>
                <w:lang w:eastAsia="en-US"/>
              </w:rPr>
              <w:t>Sp</w:t>
            </w:r>
            <w:proofErr w:type="spellEnd"/>
            <w:r w:rsidRPr="00112D5D">
              <w:rPr>
                <w:rFonts w:ascii="NTPreCursivefk" w:hAnsi="NTPreCursivefk"/>
                <w:color w:val="385623" w:themeColor="accent6" w:themeShade="80"/>
                <w:sz w:val="32"/>
                <w:lang w:eastAsia="en-US"/>
              </w:rPr>
              <w:t xml:space="preserve"> x </w:t>
            </w:r>
            <w:r w:rsidR="006825CE">
              <w:rPr>
                <w:rFonts w:ascii="NTPreCursivefk" w:hAnsi="NTPreCursivefk"/>
                <w:color w:val="385623" w:themeColor="accent6" w:themeShade="80"/>
                <w:sz w:val="32"/>
                <w:lang w:eastAsia="en-US"/>
              </w:rPr>
              <w:t>2</w:t>
            </w:r>
          </w:p>
          <w:p w:rsidRPr="00112D5D" w:rsidR="00DD6F87" w:rsidP="00451F09" w:rsidRDefault="00DD6F87" w14:paraId="042C2D27" w14:textId="5D983625">
            <w:pPr>
              <w:jc w:val="center"/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</w:p>
        </w:tc>
        <w:tc>
          <w:tcPr>
            <w:tcW w:w="7513" w:type="dxa"/>
            <w:shd w:val="clear" w:color="auto" w:fill="FFFF99"/>
          </w:tcPr>
          <w:p w:rsidRPr="00342115" w:rsidR="00DD6F87" w:rsidP="00255AA7" w:rsidRDefault="00DD6F87" w14:paraId="2DCCED56" w14:textId="77777777">
            <w:pPr>
              <w:rPr>
                <w:rFonts w:ascii="NTPreCursivefk" w:hAnsi="NTPreCursivefk"/>
                <w:sz w:val="16"/>
                <w:lang w:eastAsia="en-US"/>
              </w:rPr>
            </w:pPr>
          </w:p>
          <w:p w:rsidRPr="00342115" w:rsidR="00DD6F87" w:rsidP="00255AA7" w:rsidRDefault="00DD6F87" w14:paraId="29B9D09D" w14:textId="3426FF19">
            <w:pPr>
              <w:rPr>
                <w:rFonts w:ascii="NTPreCursivefk" w:hAnsi="NTPreCursivefk"/>
                <w:sz w:val="32"/>
                <w:lang w:eastAsia="en-US"/>
              </w:rPr>
            </w:pPr>
            <w:r w:rsidRPr="00342115">
              <w:rPr>
                <w:rFonts w:ascii="NTPreCursivefk" w:hAnsi="NTPreCursivefk"/>
                <w:sz w:val="32"/>
                <w:lang w:eastAsia="en-US"/>
              </w:rPr>
              <w:t xml:space="preserve">Spelling mistake – copy the word </w:t>
            </w:r>
            <w:r w:rsidR="001F765A">
              <w:rPr>
                <w:rFonts w:ascii="NTPreCursivefk" w:hAnsi="NTPreCursivefk"/>
                <w:sz w:val="32"/>
                <w:lang w:eastAsia="en-US"/>
              </w:rPr>
              <w:t>2</w:t>
            </w:r>
            <w:r w:rsidRPr="00342115">
              <w:rPr>
                <w:rFonts w:ascii="NTPreCursivefk" w:hAnsi="NTPreCursivefk"/>
                <w:sz w:val="32"/>
                <w:lang w:eastAsia="en-US"/>
              </w:rPr>
              <w:t xml:space="preserve"> times</w:t>
            </w:r>
          </w:p>
        </w:tc>
      </w:tr>
      <w:tr w:rsidRPr="00342115" w:rsidR="00C8146D" w:rsidTr="000B4CC0" w14:paraId="6BF69C4D" w14:textId="77777777">
        <w:tc>
          <w:tcPr>
            <w:tcW w:w="2268" w:type="dxa"/>
            <w:shd w:val="clear" w:color="auto" w:fill="FABF8F"/>
          </w:tcPr>
          <w:p w:rsidR="00C8146D" w:rsidP="00255AA7" w:rsidRDefault="00C8146D" w14:paraId="4D2CFD5F" w14:textId="77777777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</w:p>
          <w:p w:rsidR="00C8146D" w:rsidP="00255AA7" w:rsidRDefault="00C8146D" w14:paraId="0E8CCC20" w14:textId="77777777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</w:p>
          <w:p w:rsidR="00C8146D" w:rsidP="00255AA7" w:rsidRDefault="006825CE" w14:paraId="1CB8C2C2" w14:textId="7A31F189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  <w:r>
              <w:rPr>
                <w:rFonts w:ascii="NTPreCursivefk" w:hAnsi="NTPreCursivefk"/>
                <w:noProof/>
                <w:color w:val="385623" w:themeColor="accent6" w:themeShade="80"/>
                <w:sz w:val="16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690C0383" wp14:editId="3176386A">
                      <wp:simplePos x="0" y="0"/>
                      <wp:positionH relativeFrom="column">
                        <wp:posOffset>235765</wp:posOffset>
                      </wp:positionH>
                      <wp:positionV relativeFrom="paragraph">
                        <wp:posOffset>-66170</wp:posOffset>
                      </wp:positionV>
                      <wp:extent cx="585720" cy="152640"/>
                      <wp:effectExtent l="38100" t="38100" r="43180" b="38100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5720" cy="152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 w14:anchorId="6583AB9E">
                    <v:shapetype id="_x0000_t75" coordsize="21600,21600" filled="f" stroked="f" o:spt="75" o:preferrelative="t" path="m@4@5l@4@11@9@11@9@5xe" w14:anchorId="1D0AB7C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14" style="position:absolute;margin-left:18.05pt;margin-top:-5.7pt;width:47.1pt;height:1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">
                      <v:imagedata o:title="" r:id="rId9"/>
                    </v:shape>
                  </w:pict>
                </mc:Fallback>
              </mc:AlternateContent>
            </w:r>
          </w:p>
          <w:p w:rsidRPr="00112D5D" w:rsidR="00C8146D" w:rsidP="00255AA7" w:rsidRDefault="00C8146D" w14:paraId="6DD4A800" w14:textId="77777777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</w:p>
        </w:tc>
        <w:tc>
          <w:tcPr>
            <w:tcW w:w="7513" w:type="dxa"/>
            <w:shd w:val="clear" w:color="auto" w:fill="FABF8F"/>
          </w:tcPr>
          <w:p w:rsidRPr="006825CE" w:rsidR="006825CE" w:rsidP="00255AA7" w:rsidRDefault="006825CE" w14:paraId="336E08FC" w14:textId="77777777">
            <w:pPr>
              <w:rPr>
                <w:rFonts w:ascii="NTPreCursivefk" w:hAnsi="NTPreCursivefk"/>
                <w:szCs w:val="40"/>
                <w:lang w:eastAsia="en-US"/>
              </w:rPr>
            </w:pPr>
          </w:p>
          <w:p w:rsidRPr="006825CE" w:rsidR="00C8146D" w:rsidP="00255AA7" w:rsidRDefault="006825CE" w14:paraId="123DE7E9" w14:textId="024C56E8">
            <w:pPr>
              <w:rPr>
                <w:rFonts w:ascii="NTPreCursivefk" w:hAnsi="NTPreCursivefk"/>
                <w:szCs w:val="40"/>
                <w:lang w:eastAsia="en-US"/>
              </w:rPr>
            </w:pPr>
            <w:r w:rsidRPr="006825CE">
              <w:rPr>
                <w:rFonts w:ascii="NTPreCursivefk" w:hAnsi="NTPreCursivefk"/>
                <w:noProof/>
                <w:sz w:val="32"/>
                <w:szCs w:val="48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05855248" wp14:editId="3815087E">
                      <wp:simplePos x="0" y="0"/>
                      <wp:positionH relativeFrom="column">
                        <wp:posOffset>258625</wp:posOffset>
                      </wp:positionH>
                      <wp:positionV relativeFrom="paragraph">
                        <wp:posOffset>228815</wp:posOffset>
                      </wp:positionV>
                      <wp:extent cx="360" cy="360"/>
                      <wp:effectExtent l="38100" t="38100" r="38100" b="38100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 w14:anchorId="65CBF951">
                    <v:shape id="Ink 15" style="position:absolute;margin-left:19.85pt;margin-top:17.5pt;width:1.05pt;height: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" w14:anchorId="503E15B0">
                      <v:imagedata o:title="" r:id="rId11"/>
                    </v:shape>
                  </w:pict>
                </mc:Fallback>
              </mc:AlternateContent>
            </w:r>
            <w:r w:rsidRPr="006825CE">
              <w:rPr>
                <w:rFonts w:ascii="NTPreCursivefk" w:hAnsi="NTPreCursivefk"/>
                <w:sz w:val="32"/>
                <w:szCs w:val="48"/>
                <w:lang w:eastAsia="en-US"/>
              </w:rPr>
              <w:t>GPS error</w:t>
            </w:r>
            <w:r>
              <w:rPr>
                <w:rFonts w:ascii="NTPreCursivefk" w:hAnsi="NTPreCursivefk"/>
                <w:sz w:val="32"/>
                <w:szCs w:val="48"/>
                <w:lang w:eastAsia="en-US"/>
              </w:rPr>
              <w:t xml:space="preserve"> – child or teacher</w:t>
            </w:r>
          </w:p>
        </w:tc>
      </w:tr>
      <w:tr w:rsidRPr="00342115" w:rsidR="006825CE" w:rsidTr="000B4CC0" w14:paraId="577AEEEF" w14:textId="77777777">
        <w:tc>
          <w:tcPr>
            <w:tcW w:w="2268" w:type="dxa"/>
            <w:shd w:val="clear" w:color="auto" w:fill="FABF8F"/>
          </w:tcPr>
          <w:p w:rsidR="006825CE" w:rsidP="00255AA7" w:rsidRDefault="006825CE" w14:paraId="6AAB429E" w14:textId="6CCA9C43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  <w:r w:rsidRPr="006825CE">
              <w:rPr>
                <w:rFonts w:ascii="NTPreCursivefk" w:hAnsi="NTPreCursivefk"/>
                <w:color w:val="385623" w:themeColor="accent6" w:themeShade="80"/>
                <w:sz w:val="32"/>
                <w:szCs w:val="48"/>
                <w:lang w:eastAsia="en-US"/>
              </w:rPr>
              <w:t>Yellow highlight – phase 1`</w:t>
            </w:r>
          </w:p>
        </w:tc>
        <w:tc>
          <w:tcPr>
            <w:tcW w:w="7513" w:type="dxa"/>
            <w:shd w:val="clear" w:color="auto" w:fill="FABF8F"/>
          </w:tcPr>
          <w:p w:rsidRPr="006825CE" w:rsidR="006825CE" w:rsidP="00255AA7" w:rsidRDefault="006825CE" w14:paraId="4727A893" w14:textId="3D30D1B5">
            <w:pPr>
              <w:rPr>
                <w:rFonts w:ascii="NTPreCursivefk" w:hAnsi="NTPreCursivefk"/>
                <w:szCs w:val="40"/>
                <w:lang w:eastAsia="en-US"/>
              </w:rPr>
            </w:pPr>
            <w:r w:rsidRPr="006825CE">
              <w:rPr>
                <w:rFonts w:ascii="NTPreCursivefk" w:hAnsi="NTPreCursivefk"/>
                <w:sz w:val="32"/>
                <w:szCs w:val="48"/>
                <w:lang w:eastAsia="en-US"/>
              </w:rPr>
              <w:t>Focused misconception</w:t>
            </w:r>
          </w:p>
        </w:tc>
      </w:tr>
      <w:tr w:rsidRPr="00342115" w:rsidR="00DD6F87" w:rsidTr="00151989" w14:paraId="38F999D3" w14:textId="77777777">
        <w:trPr>
          <w:trHeight w:val="583"/>
        </w:trPr>
        <w:tc>
          <w:tcPr>
            <w:tcW w:w="2268" w:type="dxa"/>
            <w:shd w:val="clear" w:color="auto" w:fill="FFFF99"/>
          </w:tcPr>
          <w:p w:rsidRPr="00112D5D" w:rsidR="00DD6F87" w:rsidP="00255AA7" w:rsidRDefault="008F074D" w14:paraId="4AF04BBC" w14:textId="13816EB1">
            <w:pPr>
              <w:rPr>
                <w:rFonts w:ascii="NTPreCursivefk" w:hAnsi="NTPreCursivefk"/>
                <w:color w:val="385623" w:themeColor="accent6" w:themeShade="80"/>
                <w:sz w:val="16"/>
                <w:lang w:eastAsia="en-US"/>
              </w:rPr>
            </w:pPr>
            <w:r w:rsidRPr="00112D5D">
              <w:rPr>
                <w:color w:val="385623" w:themeColor="accent6" w:themeShade="80"/>
              </w:rPr>
              <w:br w:type="page"/>
            </w:r>
          </w:p>
          <w:p w:rsidR="00DD6F87" w:rsidP="00342115" w:rsidRDefault="006F2756" w14:paraId="463CDAFA" w14:textId="1AB99807">
            <w:pPr>
              <w:jc w:val="center"/>
              <w:rPr>
                <w:rFonts w:ascii="NTPreCursivefk" w:hAnsi="NTPreCursivefk"/>
                <w:color w:val="385623" w:themeColor="accent6" w:themeShade="80"/>
                <w:sz w:val="28"/>
                <w:szCs w:val="40"/>
                <w:lang w:eastAsia="en-US"/>
              </w:rPr>
            </w:pPr>
            <w:r w:rsidRPr="00112D5D">
              <w:rPr>
                <w:noProof/>
                <w:color w:val="385623" w:themeColor="accent6" w:themeShade="8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2DD8462" wp14:editId="5A6974FB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4445</wp:posOffset>
                      </wp:positionV>
                      <wp:extent cx="320675" cy="301625"/>
                      <wp:effectExtent l="11430" t="14605" r="10795" b="17145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0675" cy="301625"/>
                                <a:chOff x="0" y="0"/>
                                <a:chExt cx="320676" cy="301731"/>
                              </a:xfrm>
                            </wpg:grpSpPr>
                            <wps:wsp>
                              <wps:cNvPr id="10" name="AutoShape 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133457"/>
                                  <a:ext cx="7938" cy="16827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37562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38" y="133456"/>
                                  <a:ext cx="1524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37562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AutoShap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68276" y="0"/>
                                  <a:ext cx="1" cy="133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37562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8276" y="5488"/>
                                  <a:ext cx="1524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37562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 w14:anchorId="32CC2A6E">
                    <v:group id="Group 9" style="position:absolute;margin-left:12.8pt;margin-top:.35pt;width:25.25pt;height:23.75pt;z-index:251661312" coordsize="320676,301731" o:spid="_x0000_s1026" w14:anchorId="56CEA1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">
                      <v:shapetype id="_x0000_t32" coordsize="21600,21600" o:oned="t" filled="f" o:spt="32" path="m,l21600,21600e">
                        <v:path fillok="f" arrowok="t" o:connecttype="none"/>
                        <o:lock v:ext="edit" shapetype="t"/>
                      </v:shapetype>
                      <v:shape id="AutoShape 3" style="position:absolute;top:133457;width:7938;height:168274;flip:y;visibility:visible;mso-wrap-style:square" o:spid="_x0000_s1027" strokecolor="#375623" strokeweight="1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"/>
                      <v:shape id="AutoShape 4" style="position:absolute;left:7938;top:133456;width:152400;height:0;visibility:visible;mso-wrap-style:square" o:spid="_x0000_s1028" strokecolor="#375623" strokeweight="1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"/>
                      <v:shape id="AutoShape 5" style="position:absolute;left:168276;width:1;height:133456;flip:y;visibility:visible;mso-wrap-style:square" o:spid="_x0000_s1029" strokecolor="#375623" strokeweight="1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"/>
                      <v:shape id="AutoShape 6" style="position:absolute;left:168276;top:5488;width:152400;height:0;visibility:visible;mso-wrap-style:square" o:spid="_x0000_s1030" strokecolor="#375623" strokeweight="1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"/>
                    </v:group>
                  </w:pict>
                </mc:Fallback>
              </mc:AlternateContent>
            </w:r>
            <w:r w:rsidRPr="00112D5D">
              <w:rPr>
                <w:noProof/>
                <w:color w:val="385623" w:themeColor="accent6" w:themeShade="80"/>
              </w:rPr>
              <mc:AlternateContent>
                <mc:Choice Requires="wpi">
                  <w:drawing>
                    <wp:anchor distT="0" distB="0" distL="114300" distR="114300" simplePos="0" relativeHeight="251657216" behindDoc="0" locked="0" layoutInCell="1" allowOverlap="1" wp14:anchorId="57BC97FA" wp14:editId="59D5836F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104140</wp:posOffset>
                      </wp:positionV>
                      <wp:extent cx="9525" cy="9525"/>
                      <wp:effectExtent l="53340" t="47625" r="51435" b="57150"/>
                      <wp:wrapNone/>
                      <wp:docPr id="8" name="Ink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9525" cy="952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 w14:anchorId="6AA8EBEA">
                    <v:shapetype id="_x0000_t75" coordsize="21600,21600" filled="f" stroked="f" o:spt="75" o:preferrelative="t" path="m@4@5l@4@11@9@11@9@5xe" w14:anchorId="687DCEF8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7" style="position:absolute;margin-left:12.35pt;margin-top:-.8pt;width:18.7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">
                      <v:imagedata o:title="" r:id="rId13"/>
                      <o:lock v:ext="edit" rotation="t" verticies="t" shapetype="t"/>
                    </v:shape>
                  </w:pict>
                </mc:Fallback>
              </mc:AlternateContent>
            </w:r>
            <w:r w:rsidRPr="00112D5D" w:rsidR="00572196">
              <w:rPr>
                <w:rFonts w:ascii="NTPreCursivefk" w:hAnsi="NTPreCursivefk"/>
                <w:color w:val="385623" w:themeColor="accent6" w:themeShade="80"/>
                <w:sz w:val="18"/>
                <w:lang w:eastAsia="en-US"/>
              </w:rPr>
              <w:t xml:space="preserve">             </w:t>
            </w:r>
            <w:r w:rsidRPr="00112D5D" w:rsidR="00572196">
              <w:rPr>
                <w:rFonts w:ascii="NTPreCursivefk" w:hAnsi="NTPreCursivefk"/>
                <w:color w:val="385623" w:themeColor="accent6" w:themeShade="80"/>
                <w:sz w:val="28"/>
                <w:szCs w:val="40"/>
                <w:lang w:eastAsia="en-US"/>
              </w:rPr>
              <w:t>+ comment</w:t>
            </w:r>
          </w:p>
          <w:p w:rsidRPr="00112D5D" w:rsidR="006825CE" w:rsidP="00342115" w:rsidRDefault="006825CE" w14:paraId="48E59A2A" w14:textId="702A5CCC">
            <w:pPr>
              <w:jc w:val="center"/>
              <w:rPr>
                <w:rFonts w:ascii="NTPreCursivefk" w:hAnsi="NTPreCursivefk"/>
                <w:color w:val="385623" w:themeColor="accent6" w:themeShade="80"/>
                <w:sz w:val="32"/>
                <w:lang w:eastAsia="en-US"/>
              </w:rPr>
            </w:pPr>
            <w:r>
              <w:rPr>
                <w:rFonts w:ascii="NTPreCursivefk" w:hAnsi="NTPreCursivefk"/>
                <w:color w:val="385623" w:themeColor="accent6" w:themeShade="80"/>
                <w:sz w:val="28"/>
                <w:szCs w:val="40"/>
                <w:lang w:eastAsia="en-US"/>
              </w:rPr>
              <w:t>Phase 2</w:t>
            </w:r>
          </w:p>
          <w:p w:rsidRPr="00112D5D" w:rsidR="00572196" w:rsidP="00572196" w:rsidRDefault="00572196" w14:paraId="27A985F5" w14:textId="62297F9D">
            <w:pPr>
              <w:rPr>
                <w:rFonts w:ascii="NTPreCursivefk" w:hAnsi="NTPreCursivefk"/>
                <w:color w:val="385623" w:themeColor="accent6" w:themeShade="80"/>
                <w:sz w:val="2"/>
                <w:lang w:eastAsia="en-US"/>
              </w:rPr>
            </w:pPr>
          </w:p>
        </w:tc>
        <w:tc>
          <w:tcPr>
            <w:tcW w:w="7513" w:type="dxa"/>
            <w:shd w:val="clear" w:color="auto" w:fill="FFFF99"/>
          </w:tcPr>
          <w:p w:rsidRPr="00342115" w:rsidR="00DD6F87" w:rsidP="00255AA7" w:rsidRDefault="00DD6F87" w14:paraId="2D84D961" w14:textId="77777777">
            <w:pPr>
              <w:rPr>
                <w:rFonts w:ascii="NTPreCursivefk" w:hAnsi="NTPreCursivefk"/>
                <w:sz w:val="16"/>
                <w:lang w:eastAsia="en-US"/>
              </w:rPr>
            </w:pPr>
          </w:p>
          <w:p w:rsidRPr="00342115" w:rsidR="005C0A62" w:rsidP="00255AA7" w:rsidRDefault="00DD6F87" w14:paraId="5C941BC1" w14:textId="77777777">
            <w:pPr>
              <w:rPr>
                <w:rFonts w:ascii="NTPreCursivefk" w:hAnsi="NTPreCursivefk"/>
                <w:i/>
                <w:sz w:val="28"/>
                <w:lang w:eastAsia="en-US"/>
              </w:rPr>
            </w:pPr>
            <w:r w:rsidRPr="00342115">
              <w:rPr>
                <w:rFonts w:ascii="NTPreCursivefk" w:hAnsi="NTPreCursivefk"/>
                <w:sz w:val="32"/>
                <w:lang w:eastAsia="en-US"/>
              </w:rPr>
              <w:t xml:space="preserve">Next Steps – </w:t>
            </w:r>
            <w:r w:rsidRPr="00342115">
              <w:rPr>
                <w:rFonts w:ascii="NTPreCursivefk" w:hAnsi="NTPreCursivefk"/>
                <w:i/>
                <w:sz w:val="28"/>
                <w:lang w:eastAsia="en-US"/>
              </w:rPr>
              <w:t>take note and try to use these in your next piece of work</w:t>
            </w:r>
            <w:r w:rsidRPr="00342115" w:rsidR="005C0A62">
              <w:rPr>
                <w:rFonts w:ascii="NTPreCursivefk" w:hAnsi="NTPreCursivefk"/>
                <w:i/>
                <w:sz w:val="28"/>
                <w:lang w:eastAsia="en-US"/>
              </w:rPr>
              <w:t xml:space="preserve"> </w:t>
            </w:r>
            <w:r w:rsidRPr="00342115" w:rsidR="005C0A62">
              <w:rPr>
                <w:rFonts w:ascii="NTPreCursivefk" w:hAnsi="NTPreCursivefk"/>
                <w:i/>
                <w:color w:val="FF0000"/>
                <w:sz w:val="28"/>
                <w:lang w:eastAsia="en-US"/>
              </w:rPr>
              <w:t xml:space="preserve">or </w:t>
            </w:r>
            <w:r w:rsidRPr="003E572F" w:rsidR="005C0A62">
              <w:rPr>
                <w:rFonts w:ascii="NTPreCursivefk" w:hAnsi="NTPreCursivefk"/>
                <w:i/>
                <w:color w:val="000000" w:themeColor="text1"/>
                <w:sz w:val="28"/>
                <w:lang w:eastAsia="en-US"/>
              </w:rPr>
              <w:t>complete the task set</w:t>
            </w:r>
          </w:p>
        </w:tc>
      </w:tr>
    </w:tbl>
    <w:p w:rsidRPr="00342115" w:rsidR="00DD6F87" w:rsidP="00572196" w:rsidRDefault="00DD6F87" w14:paraId="799D07D0" w14:textId="77777777">
      <w:pPr>
        <w:rPr>
          <w:rFonts w:ascii="NTPreCursivefk" w:hAnsi="NTPreCursivefk"/>
          <w:sz w:val="8"/>
          <w:lang w:eastAsia="en-US"/>
        </w:rPr>
      </w:pPr>
    </w:p>
    <w:p w:rsidR="005542C2" w:rsidP="00151989" w:rsidRDefault="00B41089" w14:paraId="24EC5A8A" w14:textId="02C2E79A">
      <w:pPr>
        <w:jc w:val="center"/>
        <w:rPr>
          <w:rFonts w:ascii="NTPreCursivefk" w:hAnsi="NTPreCursivefk"/>
          <w:b/>
          <w:sz w:val="40"/>
          <w:lang w:eastAsia="en-US"/>
        </w:rPr>
      </w:pPr>
      <w:r w:rsidRPr="00B41089">
        <w:rPr>
          <w:rFonts w:ascii="NTPreCursivefk" w:hAnsi="NTPreCursivefk"/>
          <w:b/>
          <w:i/>
          <w:sz w:val="40"/>
          <w:lang w:eastAsia="en-US"/>
        </w:rPr>
        <w:t>Remember</w:t>
      </w:r>
      <w:r>
        <w:rPr>
          <w:rFonts w:ascii="NTPreCursivefk" w:hAnsi="NTPreCursivefk"/>
          <w:b/>
          <w:i/>
          <w:sz w:val="32"/>
          <w:lang w:eastAsia="en-US"/>
        </w:rPr>
        <w:t xml:space="preserve">: </w:t>
      </w:r>
      <w:r>
        <w:rPr>
          <w:rFonts w:ascii="NTPreCursivefk" w:hAnsi="NTPreCursivefk"/>
          <w:b/>
          <w:sz w:val="32"/>
          <w:lang w:eastAsia="en-US"/>
        </w:rPr>
        <w:t xml:space="preserve">  </w:t>
      </w:r>
      <w:r>
        <w:rPr>
          <w:rFonts w:ascii="NTPreCursivefk" w:hAnsi="NTPreCursivefk"/>
          <w:b/>
          <w:sz w:val="32"/>
          <w:lang w:eastAsia="en-US"/>
        </w:rPr>
        <w:tab/>
      </w:r>
      <w:r w:rsidRPr="00B41089">
        <w:rPr>
          <w:rFonts w:ascii="NTPreCursivefk" w:hAnsi="NTPreCursivefk"/>
          <w:b/>
          <w:sz w:val="40"/>
          <w:highlight w:val="green"/>
          <w:lang w:eastAsia="en-US"/>
        </w:rPr>
        <w:t>GREEN is SEEN</w:t>
      </w:r>
      <w:r w:rsidRPr="00B41089">
        <w:rPr>
          <w:rFonts w:ascii="NTPreCursivefk" w:hAnsi="NTPreCursivefk"/>
          <w:b/>
          <w:sz w:val="40"/>
          <w:lang w:eastAsia="en-US"/>
        </w:rPr>
        <w:t xml:space="preserve"> and</w:t>
      </w:r>
      <w:r>
        <w:rPr>
          <w:rFonts w:ascii="NTPreCursivefk" w:hAnsi="NTPreCursivefk"/>
          <w:b/>
          <w:sz w:val="40"/>
          <w:lang w:eastAsia="en-US"/>
        </w:rPr>
        <w:t xml:space="preserve"> </w:t>
      </w:r>
      <w:r w:rsidRPr="00B41089">
        <w:rPr>
          <w:rFonts w:ascii="NTPreCursivefk" w:hAnsi="NTPreCursivefk"/>
          <w:b/>
          <w:sz w:val="40"/>
          <w:highlight w:val="magenta"/>
          <w:lang w:eastAsia="en-US"/>
        </w:rPr>
        <w:t>PINK is THINK</w:t>
      </w:r>
    </w:p>
    <w:p w:rsidRPr="00B41089" w:rsidR="00FE2F34" w:rsidP="00151989" w:rsidRDefault="00FE2F34" w14:paraId="207D1125" w14:textId="4A0F34F4">
      <w:pPr>
        <w:jc w:val="center"/>
        <w:rPr>
          <w:rFonts w:ascii="NTPreCursivefk" w:hAnsi="NTPreCursivefk"/>
          <w:b/>
          <w:sz w:val="32"/>
          <w:lang w:eastAsia="en-US"/>
        </w:rPr>
      </w:pPr>
      <w:r>
        <w:rPr>
          <w:rFonts w:ascii="NTPreCursivefk" w:hAnsi="NTPreCursivefk"/>
          <w:b/>
          <w:sz w:val="40"/>
          <w:lang w:eastAsia="en-US"/>
        </w:rPr>
        <w:t xml:space="preserve">Teacher comments in </w:t>
      </w:r>
      <w:r w:rsidR="001F765A">
        <w:rPr>
          <w:rFonts w:ascii="NTPreCursivefk" w:hAnsi="NTPreCursivefk"/>
          <w:b/>
          <w:sz w:val="40"/>
          <w:lang w:eastAsia="en-US"/>
        </w:rPr>
        <w:t>green</w:t>
      </w:r>
      <w:r w:rsidR="00E104D8">
        <w:rPr>
          <w:rFonts w:ascii="NTPreCursivefk" w:hAnsi="NTPreCursivefk"/>
          <w:b/>
          <w:sz w:val="40"/>
          <w:lang w:eastAsia="en-US"/>
        </w:rPr>
        <w:t>/pink</w:t>
      </w:r>
      <w:r>
        <w:rPr>
          <w:rFonts w:ascii="NTPreCursivefk" w:hAnsi="NTPreCursivefk"/>
          <w:b/>
          <w:sz w:val="40"/>
          <w:lang w:eastAsia="en-US"/>
        </w:rPr>
        <w:t xml:space="preserve"> pen</w:t>
      </w:r>
    </w:p>
    <w:p w:rsidR="00F36F69" w:rsidP="00255AA7" w:rsidRDefault="00F36F69" w14:paraId="1A5A28E4" w14:textId="77777777">
      <w:pPr>
        <w:rPr>
          <w:rFonts w:ascii="NTPreCursivefk" w:hAnsi="NTPreCursivefk"/>
          <w:sz w:val="16"/>
          <w:lang w:eastAsia="en-US"/>
        </w:rPr>
      </w:pPr>
    </w:p>
    <w:p w:rsidR="00572196" w:rsidP="00F36F69" w:rsidRDefault="00572196" w14:paraId="0FDF749E" w14:textId="77777777">
      <w:pPr>
        <w:jc w:val="center"/>
        <w:rPr>
          <w:rFonts w:ascii="NTPreCursivefk" w:hAnsi="NTPreCursivefk"/>
          <w:b/>
          <w:sz w:val="20"/>
          <w:u w:val="single"/>
          <w:lang w:eastAsia="en-US"/>
        </w:rPr>
      </w:pPr>
    </w:p>
    <w:p w:rsidR="006825CE" w:rsidP="00F36F69" w:rsidRDefault="006825CE" w14:paraId="7222E312" w14:textId="77777777">
      <w:pPr>
        <w:jc w:val="center"/>
        <w:rPr>
          <w:rFonts w:ascii="NTPreCursivefk" w:hAnsi="NTPreCursivefk"/>
          <w:bCs/>
          <w:sz w:val="56"/>
          <w:u w:val="single"/>
          <w:lang w:eastAsia="en-US"/>
        </w:rPr>
      </w:pPr>
    </w:p>
    <w:p w:rsidRPr="00342115" w:rsidR="00F36F69" w:rsidP="00F36F69" w:rsidRDefault="00F36F69" w14:paraId="0A89974F" w14:textId="3FCB37A7">
      <w:pPr>
        <w:jc w:val="center"/>
        <w:rPr>
          <w:rFonts w:ascii="NTPreCursivefk" w:hAnsi="NTPreCursivefk"/>
          <w:bCs/>
          <w:sz w:val="56"/>
          <w:u w:val="single"/>
          <w:lang w:eastAsia="en-US"/>
        </w:rPr>
      </w:pPr>
      <w:proofErr w:type="spellStart"/>
      <w:r w:rsidRPr="00342115">
        <w:rPr>
          <w:rFonts w:ascii="NTPreCursivefk" w:hAnsi="NTPreCursivefk"/>
          <w:bCs/>
          <w:sz w:val="56"/>
          <w:u w:val="single"/>
          <w:lang w:eastAsia="en-US"/>
        </w:rPr>
        <w:t>Self Assessment</w:t>
      </w:r>
      <w:proofErr w:type="spellEnd"/>
      <w:r w:rsidRPr="00342115">
        <w:rPr>
          <w:rFonts w:ascii="NTPreCursivefk" w:hAnsi="NTPreCursivefk"/>
          <w:bCs/>
          <w:sz w:val="56"/>
          <w:u w:val="single"/>
          <w:lang w:eastAsia="en-US"/>
        </w:rPr>
        <w:t xml:space="preserve"> &amp; Peer Assessment</w:t>
      </w:r>
    </w:p>
    <w:p w:rsidRPr="00342115" w:rsidR="005542C2" w:rsidP="00DD6F87" w:rsidRDefault="00E104D8" w14:paraId="634CD432" w14:textId="276160FA">
      <w:pPr>
        <w:jc w:val="center"/>
        <w:rPr>
          <w:rFonts w:ascii="NTPreCursivefk" w:hAnsi="NTPreCursivefk"/>
          <w:bCs/>
          <w:sz w:val="36"/>
          <w:lang w:eastAsia="en-US"/>
        </w:rPr>
      </w:pPr>
      <w:r>
        <w:rPr>
          <w:rFonts w:ascii="NTPreCursivefk" w:hAnsi="NTPreCursivefk"/>
          <w:bCs/>
          <w:sz w:val="36"/>
          <w:lang w:eastAsia="en-US"/>
        </w:rPr>
        <w:t>As well as SA and PA comments and tick sheets, c</w:t>
      </w:r>
      <w:r w:rsidRPr="00342115" w:rsidR="00DD6F87">
        <w:rPr>
          <w:rFonts w:ascii="NTPreCursivefk" w:hAnsi="NTPreCursivefk"/>
          <w:bCs/>
          <w:sz w:val="36"/>
          <w:lang w:eastAsia="en-US"/>
        </w:rPr>
        <w:t xml:space="preserve">hildren should use </w:t>
      </w:r>
      <w:r w:rsidRPr="00342115" w:rsidR="00342115">
        <w:rPr>
          <w:rFonts w:ascii="NTPreCursivefk" w:hAnsi="NTPreCursivefk"/>
          <w:bCs/>
          <w:sz w:val="36"/>
          <w:lang w:eastAsia="en-US"/>
        </w:rPr>
        <w:t xml:space="preserve">purple pen </w:t>
      </w:r>
      <w:r w:rsidRPr="00342115" w:rsidR="00DD6F87">
        <w:rPr>
          <w:rFonts w:ascii="NTPreCursivefk" w:hAnsi="NTPreCursivefk"/>
          <w:bCs/>
          <w:sz w:val="36"/>
          <w:lang w:eastAsia="en-US"/>
        </w:rPr>
        <w:t>to show their independent corrections.</w:t>
      </w:r>
    </w:p>
    <w:p w:rsidR="00572196" w:rsidP="00255AA7" w:rsidRDefault="00572196" w14:paraId="157574F5" w14:textId="77777777">
      <w:pPr>
        <w:pBdr>
          <w:bottom w:val="single" w:color="auto" w:sz="6" w:space="1"/>
        </w:pBdr>
        <w:rPr>
          <w:rFonts w:ascii="NTPreCursivefk" w:hAnsi="NTPreCursivefk"/>
          <w:sz w:val="40"/>
          <w:lang w:eastAsia="en-US"/>
        </w:rPr>
      </w:pPr>
    </w:p>
    <w:p w:rsidR="00572196" w:rsidP="00572196" w:rsidRDefault="00572196" w14:paraId="561498F8" w14:textId="77777777">
      <w:pPr>
        <w:jc w:val="center"/>
        <w:rPr>
          <w:rFonts w:ascii="NTPreCursivefk" w:hAnsi="NTPreCursivefk"/>
          <w:sz w:val="40"/>
          <w:lang w:eastAsia="en-US"/>
        </w:rPr>
      </w:pPr>
    </w:p>
    <w:p w:rsidR="00572196" w:rsidP="00572196" w:rsidRDefault="00572196" w14:paraId="6F3D443F" w14:textId="77777777">
      <w:pPr>
        <w:jc w:val="center"/>
        <w:rPr>
          <w:rFonts w:ascii="NTPreCursivefk" w:hAnsi="NTPreCursivefk"/>
          <w:b/>
          <w:sz w:val="40"/>
          <w:u w:val="single"/>
          <w:lang w:eastAsia="en-US"/>
        </w:rPr>
      </w:pPr>
      <w:r>
        <w:rPr>
          <w:rFonts w:ascii="NTPreCursivefk" w:hAnsi="NTPreCursivefk"/>
          <w:b/>
          <w:sz w:val="40"/>
          <w:u w:val="single"/>
          <w:lang w:eastAsia="en-US"/>
        </w:rPr>
        <w:t>PRESENTATION</w:t>
      </w:r>
    </w:p>
    <w:p w:rsidR="00572196" w:rsidP="00572196" w:rsidRDefault="00572196" w14:paraId="1C702325" w14:textId="77777777">
      <w:pPr>
        <w:jc w:val="center"/>
        <w:rPr>
          <w:rFonts w:ascii="NTPreCursivefk" w:hAnsi="NTPreCursivefk"/>
          <w:b/>
          <w:sz w:val="18"/>
          <w:u w:val="single"/>
          <w:lang w:eastAsia="en-US"/>
        </w:rPr>
      </w:pPr>
    </w:p>
    <w:p w:rsidRPr="00E104D8" w:rsidR="00572196" w:rsidP="00451F09" w:rsidRDefault="00451F09" w14:paraId="1500F878" w14:textId="065FAB46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4"/>
          <w:lang w:eastAsia="en-US"/>
        </w:rPr>
      </w:pPr>
      <w:r w:rsidRPr="00E104D8">
        <w:rPr>
          <w:rFonts w:ascii="NTPreCursivefk" w:hAnsi="NTPreCursivefk"/>
          <w:bCs/>
          <w:sz w:val="34"/>
          <w:lang w:eastAsia="en-US"/>
        </w:rPr>
        <w:t>No graffiti on books</w:t>
      </w:r>
      <w:r w:rsidRPr="00E104D8" w:rsidR="00305C3D">
        <w:rPr>
          <w:rFonts w:ascii="NTPreCursivefk" w:hAnsi="NTPreCursivefk"/>
          <w:bCs/>
          <w:sz w:val="34"/>
          <w:lang w:eastAsia="en-US"/>
        </w:rPr>
        <w:t>.</w:t>
      </w:r>
    </w:p>
    <w:p w:rsidRPr="00E104D8" w:rsidR="00451F09" w:rsidP="00451F09" w:rsidRDefault="00451F09" w14:paraId="6148C5A5" w14:textId="77777777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4"/>
          <w:lang w:eastAsia="en-US"/>
        </w:rPr>
      </w:pPr>
      <w:r w:rsidRPr="00E104D8">
        <w:rPr>
          <w:rFonts w:ascii="NTPreCursivefk" w:hAnsi="NTPreCursivefk"/>
          <w:bCs/>
          <w:sz w:val="34"/>
          <w:lang w:eastAsia="en-US"/>
        </w:rPr>
        <w:t>Rule off before a new piece of work – if there is no room, start a new page</w:t>
      </w:r>
    </w:p>
    <w:p w:rsidRPr="00E104D8" w:rsidR="00451F09" w:rsidP="00451F09" w:rsidRDefault="00451F09" w14:paraId="3FD331AB" w14:textId="2D0FE4CF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8"/>
          <w:lang w:eastAsia="en-US"/>
        </w:rPr>
      </w:pPr>
      <w:r w:rsidRPr="00E104D8">
        <w:rPr>
          <w:rFonts w:ascii="NTPreCursivefk" w:hAnsi="NTPreCursivefk"/>
          <w:bCs/>
          <w:sz w:val="38"/>
          <w:lang w:eastAsia="en-US"/>
        </w:rPr>
        <w:t>Work should have a date, an</w:t>
      </w:r>
      <w:r w:rsidRPr="00E104D8" w:rsidR="00342115">
        <w:rPr>
          <w:rFonts w:ascii="NTPreCursivefk" w:hAnsi="NTPreCursivefk"/>
          <w:bCs/>
          <w:sz w:val="38"/>
          <w:lang w:eastAsia="en-US"/>
        </w:rPr>
        <w:t>d</w:t>
      </w:r>
      <w:r w:rsidRPr="00E104D8">
        <w:rPr>
          <w:rFonts w:ascii="NTPreCursivefk" w:hAnsi="NTPreCursivefk"/>
          <w:bCs/>
          <w:sz w:val="38"/>
          <w:lang w:eastAsia="en-US"/>
        </w:rPr>
        <w:t xml:space="preserve"> L</w:t>
      </w:r>
      <w:r w:rsidRPr="00E104D8" w:rsidR="001F765A">
        <w:rPr>
          <w:rFonts w:ascii="NTPreCursivefk" w:hAnsi="NTPreCursivefk"/>
          <w:bCs/>
          <w:sz w:val="38"/>
          <w:lang w:eastAsia="en-US"/>
        </w:rPr>
        <w:t>F</w:t>
      </w:r>
      <w:r w:rsidRPr="00E104D8" w:rsidR="00305C3D">
        <w:rPr>
          <w:rFonts w:ascii="NTPreCursivefk" w:hAnsi="NTPreCursivefk"/>
          <w:bCs/>
          <w:sz w:val="38"/>
          <w:lang w:eastAsia="en-US"/>
        </w:rPr>
        <w:t xml:space="preserve"> (This is not to be underlined)</w:t>
      </w:r>
      <w:r w:rsidRPr="00E104D8" w:rsidR="001F765A">
        <w:rPr>
          <w:rFonts w:ascii="NTPreCursivefk" w:hAnsi="NTPreCursivefk"/>
          <w:bCs/>
          <w:sz w:val="38"/>
          <w:lang w:eastAsia="en-US"/>
        </w:rPr>
        <w:t>.</w:t>
      </w:r>
      <w:r w:rsidRPr="00E104D8" w:rsidR="00E104D8">
        <w:rPr>
          <w:rFonts w:ascii="NTPreCursivefk" w:hAnsi="NTPreCursivefk"/>
          <w:bCs/>
          <w:sz w:val="38"/>
          <w:lang w:eastAsia="en-US"/>
        </w:rPr>
        <w:t xml:space="preserve"> Writing should start with a SC sheet with SA and TA. </w:t>
      </w:r>
    </w:p>
    <w:p w:rsidRPr="00E104D8" w:rsidR="00451F09" w:rsidP="00451F09" w:rsidRDefault="00451F09" w14:paraId="24254816" w14:textId="77777777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8"/>
          <w:lang w:eastAsia="en-US"/>
        </w:rPr>
      </w:pPr>
      <w:r w:rsidRPr="00E104D8">
        <w:rPr>
          <w:rFonts w:ascii="NTPreCursivefk" w:hAnsi="NTPreCursivefk"/>
          <w:bCs/>
          <w:sz w:val="38"/>
          <w:lang w:eastAsia="en-US"/>
        </w:rPr>
        <w:t>Children who have achieved their ‘pen licence’ can write in pen.</w:t>
      </w:r>
    </w:p>
    <w:p w:rsidRPr="00E104D8" w:rsidR="00451F09" w:rsidP="00451F09" w:rsidRDefault="00451F09" w14:paraId="454B3B19" w14:textId="3058BE15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8"/>
          <w:lang w:eastAsia="en-US"/>
        </w:rPr>
      </w:pPr>
      <w:r w:rsidRPr="00E104D8">
        <w:rPr>
          <w:rFonts w:ascii="NTPreCursivefk" w:hAnsi="NTPreCursivefk"/>
          <w:bCs/>
          <w:sz w:val="38"/>
          <w:lang w:eastAsia="en-US"/>
        </w:rPr>
        <w:t>Maths work should be completed in pencil.</w:t>
      </w:r>
    </w:p>
    <w:p w:rsidRPr="00E104D8" w:rsidR="00451F09" w:rsidP="00451F09" w:rsidRDefault="00451F09" w14:paraId="72271661" w14:textId="71034BE6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8"/>
          <w:lang w:eastAsia="en-US"/>
        </w:rPr>
      </w:pPr>
      <w:r w:rsidRPr="00E104D8">
        <w:rPr>
          <w:rFonts w:ascii="NTPreCursivefk" w:hAnsi="NTPreCursivefk"/>
          <w:bCs/>
          <w:sz w:val="38"/>
          <w:lang w:eastAsia="en-US"/>
        </w:rPr>
        <w:t>All work should have a margin</w:t>
      </w:r>
      <w:r w:rsidRPr="00E104D8" w:rsidR="00305C3D">
        <w:rPr>
          <w:rFonts w:ascii="NTPreCursivefk" w:hAnsi="NTPreCursivefk"/>
          <w:bCs/>
          <w:sz w:val="38"/>
          <w:lang w:eastAsia="en-US"/>
        </w:rPr>
        <w:t xml:space="preserve"> (phase 2)</w:t>
      </w:r>
      <w:r w:rsidRPr="00E104D8">
        <w:rPr>
          <w:rFonts w:ascii="NTPreCursivefk" w:hAnsi="NTPreCursivefk"/>
          <w:bCs/>
          <w:sz w:val="38"/>
          <w:lang w:eastAsia="en-US"/>
        </w:rPr>
        <w:t>.</w:t>
      </w:r>
    </w:p>
    <w:p w:rsidRPr="00E104D8" w:rsidR="00451F09" w:rsidP="00451F09" w:rsidRDefault="006F2756" w14:paraId="60928172" w14:textId="2A84FEFC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38"/>
          <w:lang w:eastAsia="en-US"/>
        </w:rPr>
      </w:pPr>
      <w:r w:rsidRPr="00E104D8">
        <w:rPr>
          <w:rFonts w:ascii="NTPreCursivefk" w:hAnsi="NTPreCursivefk"/>
          <w:bCs/>
          <w:noProof/>
          <w:sz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B58D8" wp14:editId="4ACB58C9">
                <wp:simplePos x="0" y="0"/>
                <wp:positionH relativeFrom="column">
                  <wp:posOffset>3529965</wp:posOffset>
                </wp:positionH>
                <wp:positionV relativeFrom="paragraph">
                  <wp:posOffset>535940</wp:posOffset>
                </wp:positionV>
                <wp:extent cx="581660" cy="173990"/>
                <wp:effectExtent l="0" t="0" r="27940" b="3556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660" cy="17399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4998041D">
              <v:shape id="AutoShape 12" style="position:absolute;margin-left:277.95pt;margin-top:42.2pt;width:34.55pt;height:10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" w14:anchorId="7E47E27E"/>
            </w:pict>
          </mc:Fallback>
        </mc:AlternateContent>
      </w:r>
      <w:r w:rsidRPr="00E104D8">
        <w:rPr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C14BC" wp14:editId="53DBD9FF">
                <wp:simplePos x="0" y="0"/>
                <wp:positionH relativeFrom="column">
                  <wp:posOffset>3529965</wp:posOffset>
                </wp:positionH>
                <wp:positionV relativeFrom="paragraph">
                  <wp:posOffset>301625</wp:posOffset>
                </wp:positionV>
                <wp:extent cx="431165" cy="234315"/>
                <wp:effectExtent l="0" t="635" r="127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D46C4" w:rsidR="00451F09" w:rsidRDefault="00BD46C4" w14:paraId="26179771" w14:textId="77777777">
                            <w:pPr>
                              <w:rPr>
                                <w:rFonts w:ascii="NTPreCursivefk" w:hAnsi="NTPreCursivefk"/>
                                <w:b/>
                                <w:sz w:val="28"/>
                              </w:rPr>
                            </w:pPr>
                            <w:r w:rsidRPr="00BD46C4">
                              <w:rPr>
                                <w:rFonts w:ascii="NTPreCursivefk" w:hAnsi="NTPreCursivefk"/>
                                <w:b/>
                                <w:sz w:val="28"/>
                              </w:rPr>
                              <w:t>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40BD9DD1">
              <v:shapetype id="_x0000_t202" coordsize="21600,21600" o:spt="202" path="m,l,21600r21600,l21600,xe" w14:anchorId="50CC14BC">
                <v:stroke joinstyle="miter"/>
                <v:path gradientshapeok="t" o:connecttype="rect"/>
              </v:shapetype>
              <v:shape id="Text Box 2" style="position:absolute;left:0;text-align:left;margin-left:277.95pt;margin-top:23.75pt;width:33.9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">
                <v:textbox>
                  <w:txbxContent>
                    <w:p w:rsidRPr="00BD46C4" w:rsidR="00451F09" w:rsidRDefault="00BD46C4" w14:paraId="37C446F0" w14:textId="77777777">
                      <w:pPr>
                        <w:rPr>
                          <w:rFonts w:ascii="NTPreCursivefk" w:hAnsi="NTPreCursivefk"/>
                          <w:b/>
                          <w:sz w:val="28"/>
                        </w:rPr>
                      </w:pPr>
                      <w:r w:rsidRPr="00BD46C4">
                        <w:rPr>
                          <w:rFonts w:ascii="NTPreCursivefk" w:hAnsi="NTPreCursivefk"/>
                          <w:b/>
                          <w:sz w:val="28"/>
                        </w:rPr>
                        <w:t>ate</w:t>
                      </w:r>
                    </w:p>
                  </w:txbxContent>
                </v:textbox>
              </v:shape>
            </w:pict>
          </mc:Fallback>
        </mc:AlternateContent>
      </w:r>
      <w:r w:rsidRPr="2CE6832F" w:rsidR="00451F09">
        <w:rPr>
          <w:rFonts w:ascii="NTPreCursivefk" w:hAnsi="NTPreCursivefk"/>
          <w:sz w:val="38"/>
          <w:szCs w:val="38"/>
          <w:lang w:eastAsia="en-US"/>
        </w:rPr>
        <w:t xml:space="preserve">If you make a mistake, use a single line (with a ruler) to cross out and then correct it: </w:t>
      </w:r>
      <w:r w:rsidRPr="2CE6832F" w:rsidR="00BD46C4">
        <w:rPr>
          <w:rFonts w:ascii="NTPreCursivefk" w:hAnsi="NTPreCursivefk"/>
          <w:i w:val="1"/>
          <w:iCs w:val="1"/>
          <w:sz w:val="38"/>
          <w:szCs w:val="38"/>
          <w:lang w:eastAsia="en-US"/>
        </w:rPr>
        <w:t>example</w:t>
      </w:r>
      <w:r w:rsidRPr="2CE6832F" w:rsidR="00BD46C4">
        <w:rPr>
          <w:rFonts w:ascii="NTPreCursivefk" w:hAnsi="NTPreCursivefk"/>
          <w:sz w:val="38"/>
          <w:szCs w:val="38"/>
          <w:lang w:eastAsia="en-US"/>
        </w:rPr>
        <w:t xml:space="preserve">: </w:t>
      </w:r>
      <w:r w:rsidRPr="2CE6832F" w:rsidR="00451F09">
        <w:rPr>
          <w:rFonts w:ascii="NTPreCursivefk" w:hAnsi="NTPreCursivefk"/>
          <w:sz w:val="38"/>
          <w:szCs w:val="38"/>
          <w:lang w:eastAsia="en-US"/>
        </w:rPr>
        <w:t>John eight an apple.</w:t>
      </w:r>
    </w:p>
    <w:p w:rsidRPr="00342115" w:rsidR="00451F09" w:rsidP="00451F09" w:rsidRDefault="00451F09" w14:paraId="6F7CD624" w14:textId="77777777">
      <w:pPr>
        <w:numPr>
          <w:ilvl w:val="0"/>
          <w:numId w:val="7"/>
        </w:numPr>
        <w:spacing w:line="360" w:lineRule="auto"/>
        <w:rPr>
          <w:rFonts w:ascii="NTPreCursivefk" w:hAnsi="NTPreCursivefk"/>
          <w:bCs/>
          <w:sz w:val="40"/>
          <w:lang w:eastAsia="en-US"/>
        </w:rPr>
      </w:pPr>
      <w:r w:rsidRPr="00342115">
        <w:rPr>
          <w:rFonts w:ascii="NTPreCursivefk" w:hAnsi="NTPreCursivefk"/>
          <w:bCs/>
          <w:sz w:val="40"/>
          <w:lang w:eastAsia="en-US"/>
        </w:rPr>
        <w:t>All diagrams, including tables/ graphs, should be in pencil.</w:t>
      </w:r>
    </w:p>
    <w:sectPr w:rsidRPr="00342115" w:rsidR="00451F09" w:rsidSect="005542C2">
      <w:headerReference w:type="default" r:id="rId14"/>
      <w:footerReference w:type="default" r:id="rId15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9C4" w:rsidP="002F2064" w:rsidRDefault="00C439C4" w14:paraId="7EBC43EB" w14:textId="77777777">
      <w:r>
        <w:separator/>
      </w:r>
    </w:p>
  </w:endnote>
  <w:endnote w:type="continuationSeparator" w:id="0">
    <w:p w:rsidR="00C439C4" w:rsidP="002F2064" w:rsidRDefault="00C439C4" w14:paraId="1CD114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PreCursivefk">
    <w:altName w:val="Ink Free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6CC" w:rsidP="004A6942" w:rsidRDefault="007300E4" w14:paraId="7E09028E" w14:textId="5147D578">
    <w:pPr>
      <w:pStyle w:val="Footer"/>
      <w:jc w:val="center"/>
    </w:pPr>
    <w:r>
      <w:rPr>
        <w:rFonts w:ascii="NTPreCursivefk" w:hAnsi="NTPreCursivefk"/>
      </w:rPr>
      <w:t xml:space="preserve">                                                           </w:t>
    </w:r>
    <w:r w:rsidRPr="00B076CC" w:rsidR="00B076CC">
      <w:rPr>
        <w:rFonts w:ascii="NTPreCursivefk" w:hAnsi="NTPreCursivefk"/>
      </w:rPr>
      <w:t xml:space="preserve">Page </w:t>
    </w:r>
    <w:r w:rsidRPr="00B076CC" w:rsidR="00B076CC">
      <w:rPr>
        <w:rFonts w:ascii="NTPreCursivefk" w:hAnsi="NTPreCursivefk"/>
        <w:b/>
        <w:bCs/>
      </w:rPr>
      <w:fldChar w:fldCharType="begin"/>
    </w:r>
    <w:r w:rsidRPr="00B076CC" w:rsidR="00B076CC">
      <w:rPr>
        <w:rFonts w:ascii="NTPreCursivefk" w:hAnsi="NTPreCursivefk"/>
        <w:b/>
        <w:bCs/>
      </w:rPr>
      <w:instrText xml:space="preserve"> PAGE </w:instrText>
    </w:r>
    <w:r w:rsidRPr="00B076CC" w:rsidR="00B076CC">
      <w:rPr>
        <w:rFonts w:ascii="NTPreCursivefk" w:hAnsi="NTPreCursivefk"/>
        <w:b/>
        <w:bCs/>
      </w:rPr>
      <w:fldChar w:fldCharType="separate"/>
    </w:r>
    <w:r w:rsidR="007719B7">
      <w:rPr>
        <w:rFonts w:ascii="NTPreCursivefk" w:hAnsi="NTPreCursivefk"/>
        <w:b/>
        <w:bCs/>
        <w:noProof/>
      </w:rPr>
      <w:t>4</w:t>
    </w:r>
    <w:r w:rsidRPr="00B076CC" w:rsidR="00B076CC">
      <w:rPr>
        <w:rFonts w:ascii="NTPreCursivefk" w:hAnsi="NTPreCursivefk"/>
        <w:b/>
        <w:bCs/>
      </w:rPr>
      <w:fldChar w:fldCharType="end"/>
    </w:r>
    <w:r w:rsidRPr="00B076CC" w:rsidR="00B076CC">
      <w:rPr>
        <w:rFonts w:ascii="NTPreCursivefk" w:hAnsi="NTPreCursivefk"/>
      </w:rPr>
      <w:t xml:space="preserve"> of </w:t>
    </w:r>
    <w:r w:rsidRPr="00B076CC" w:rsidR="00B076CC">
      <w:rPr>
        <w:rFonts w:ascii="NTPreCursivefk" w:hAnsi="NTPreCursivefk"/>
        <w:b/>
        <w:bCs/>
      </w:rPr>
      <w:fldChar w:fldCharType="begin"/>
    </w:r>
    <w:r w:rsidRPr="00B076CC" w:rsidR="00B076CC">
      <w:rPr>
        <w:rFonts w:ascii="NTPreCursivefk" w:hAnsi="NTPreCursivefk"/>
        <w:b/>
        <w:bCs/>
      </w:rPr>
      <w:instrText xml:space="preserve"> NUMPAGES  </w:instrText>
    </w:r>
    <w:r w:rsidRPr="00B076CC" w:rsidR="00B076CC">
      <w:rPr>
        <w:rFonts w:ascii="NTPreCursivefk" w:hAnsi="NTPreCursivefk"/>
        <w:b/>
        <w:bCs/>
      </w:rPr>
      <w:fldChar w:fldCharType="separate"/>
    </w:r>
    <w:r w:rsidR="007719B7">
      <w:rPr>
        <w:rFonts w:ascii="NTPreCursivefk" w:hAnsi="NTPreCursivefk"/>
        <w:b/>
        <w:bCs/>
        <w:noProof/>
      </w:rPr>
      <w:t>4</w:t>
    </w:r>
    <w:r w:rsidRPr="00B076CC" w:rsidR="00B076CC">
      <w:rPr>
        <w:rFonts w:ascii="NTPreCursivefk" w:hAnsi="NTPreCursivefk"/>
        <w:b/>
        <w:bCs/>
      </w:rPr>
      <w:fldChar w:fldCharType="end"/>
    </w:r>
    <w:r>
      <w:rPr>
        <w:rFonts w:ascii="NTPreCursivefk" w:hAnsi="NTPreCursivefk"/>
        <w:b/>
        <w:bCs/>
      </w:rPr>
      <w:t xml:space="preserve">                           </w:t>
    </w:r>
    <w:r w:rsidR="00305C3D">
      <w:rPr>
        <w:rFonts w:ascii="NTPreCursivefk" w:hAnsi="NTPreCursivefk"/>
        <w:b/>
        <w:bCs/>
      </w:rPr>
      <w:t>10</w:t>
    </w:r>
    <w:r w:rsidR="00151989">
      <w:rPr>
        <w:rFonts w:ascii="NTPreCursivefk" w:hAnsi="NTPreCursivefk"/>
        <w:b/>
        <w:bCs/>
      </w:rPr>
      <w:t>/09/202</w:t>
    </w:r>
    <w:r w:rsidR="00305C3D">
      <w:rPr>
        <w:rFonts w:ascii="NTPreCursivefk" w:hAnsi="NTPreCursivefk"/>
        <w:b/>
        <w:bCs/>
      </w:rPr>
      <w:t>6</w:t>
    </w:r>
    <w:r w:rsidR="00151989">
      <w:rPr>
        <w:rFonts w:ascii="NTPreCursivefk" w:hAnsi="NTPreCursivefk"/>
        <w:b/>
        <w:bCs/>
      </w:rPr>
      <w:t xml:space="preserve"> updated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9C4" w:rsidP="002F2064" w:rsidRDefault="00C439C4" w14:paraId="5C70C41F" w14:textId="77777777">
      <w:r>
        <w:separator/>
      </w:r>
    </w:p>
  </w:footnote>
  <w:footnote w:type="continuationSeparator" w:id="0">
    <w:p w:rsidR="00C439C4" w:rsidP="002F2064" w:rsidRDefault="00C439C4" w14:paraId="1F6EC57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5BE3BA51" w:rsidP="5BE3BA51" w:rsidRDefault="5BE3BA51" w14:paraId="66DBA51F" w14:textId="6856D489">
    <w:pPr>
      <w:pStyle w:val="NoSpacing"/>
      <w:suppressLineNumbers w:val="0"/>
      <w:bidi w:val="0"/>
      <w:spacing w:before="0" w:beforeAutospacing="off" w:after="0" w:afterAutospacing="off" w:line="259" w:lineRule="auto"/>
      <w:ind w:left="0" w:right="0"/>
      <w:jc w:val="center"/>
    </w:pPr>
  </w:p>
  <w:p w:rsidRPr="007300E4" w:rsidR="002F2064" w:rsidP="5BE3BA51" w:rsidRDefault="007300E4" w14:paraId="23A2762F" w14:textId="5F70AC6D">
    <w:pPr>
      <w:pStyle w:val="NoSpacing"/>
      <w:jc w:val="center"/>
      <w:rPr>
        <w:rStyle w:val="Emphasis"/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391"/>
    <w:multiLevelType w:val="hybridMultilevel"/>
    <w:tmpl w:val="D766EE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7A096E"/>
    <w:multiLevelType w:val="hybridMultilevel"/>
    <w:tmpl w:val="49A46C08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7E5EF1"/>
    <w:multiLevelType w:val="hybridMultilevel"/>
    <w:tmpl w:val="214CAF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1F494A"/>
    <w:multiLevelType w:val="hybridMultilevel"/>
    <w:tmpl w:val="C3A067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F583A3A"/>
    <w:multiLevelType w:val="hybridMultilevel"/>
    <w:tmpl w:val="E5A207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224E9E"/>
    <w:multiLevelType w:val="hybridMultilevel"/>
    <w:tmpl w:val="287EC608"/>
    <w:lvl w:ilvl="0" w:tplc="CA325A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32DD1"/>
    <w:multiLevelType w:val="hybridMultilevel"/>
    <w:tmpl w:val="C86A12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18433">
      <o:colormru v:ext="edit" colors="#0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0C7"/>
    <w:rsid w:val="00016B4C"/>
    <w:rsid w:val="00030357"/>
    <w:rsid w:val="00031AF8"/>
    <w:rsid w:val="00045170"/>
    <w:rsid w:val="000741CE"/>
    <w:rsid w:val="000B4CC0"/>
    <w:rsid w:val="000F462D"/>
    <w:rsid w:val="00112D5D"/>
    <w:rsid w:val="001478C2"/>
    <w:rsid w:val="00151989"/>
    <w:rsid w:val="001F765A"/>
    <w:rsid w:val="002014B3"/>
    <w:rsid w:val="00255AA7"/>
    <w:rsid w:val="002A617B"/>
    <w:rsid w:val="002B61D9"/>
    <w:rsid w:val="002C73EB"/>
    <w:rsid w:val="002F2064"/>
    <w:rsid w:val="002F748E"/>
    <w:rsid w:val="00305C3D"/>
    <w:rsid w:val="00342115"/>
    <w:rsid w:val="003B7D80"/>
    <w:rsid w:val="003E572F"/>
    <w:rsid w:val="0041212A"/>
    <w:rsid w:val="00422B00"/>
    <w:rsid w:val="00451F09"/>
    <w:rsid w:val="0048350C"/>
    <w:rsid w:val="004A6942"/>
    <w:rsid w:val="004D1D26"/>
    <w:rsid w:val="0053352A"/>
    <w:rsid w:val="005542AC"/>
    <w:rsid w:val="005542C2"/>
    <w:rsid w:val="00572196"/>
    <w:rsid w:val="005B1825"/>
    <w:rsid w:val="005C0A62"/>
    <w:rsid w:val="005D5B42"/>
    <w:rsid w:val="005E6F8E"/>
    <w:rsid w:val="005F0E60"/>
    <w:rsid w:val="00663130"/>
    <w:rsid w:val="006825CE"/>
    <w:rsid w:val="00696520"/>
    <w:rsid w:val="006A12E7"/>
    <w:rsid w:val="006A5574"/>
    <w:rsid w:val="006E0AEC"/>
    <w:rsid w:val="006E3C15"/>
    <w:rsid w:val="006F2756"/>
    <w:rsid w:val="00704D4F"/>
    <w:rsid w:val="0071661C"/>
    <w:rsid w:val="007300E4"/>
    <w:rsid w:val="007569BA"/>
    <w:rsid w:val="007719B7"/>
    <w:rsid w:val="00775FF9"/>
    <w:rsid w:val="007A5203"/>
    <w:rsid w:val="007C54C4"/>
    <w:rsid w:val="007E7BD1"/>
    <w:rsid w:val="00831235"/>
    <w:rsid w:val="008511D8"/>
    <w:rsid w:val="008649A8"/>
    <w:rsid w:val="008A2647"/>
    <w:rsid w:val="008A5082"/>
    <w:rsid w:val="008E04A1"/>
    <w:rsid w:val="008F074D"/>
    <w:rsid w:val="00935152"/>
    <w:rsid w:val="009422E6"/>
    <w:rsid w:val="00950997"/>
    <w:rsid w:val="00954D7F"/>
    <w:rsid w:val="00973A21"/>
    <w:rsid w:val="009A309E"/>
    <w:rsid w:val="009E6FF3"/>
    <w:rsid w:val="009F4BE5"/>
    <w:rsid w:val="00A14FEF"/>
    <w:rsid w:val="00A36966"/>
    <w:rsid w:val="00A50357"/>
    <w:rsid w:val="00A53751"/>
    <w:rsid w:val="00B076CC"/>
    <w:rsid w:val="00B12E4D"/>
    <w:rsid w:val="00B153B2"/>
    <w:rsid w:val="00B378A4"/>
    <w:rsid w:val="00B41089"/>
    <w:rsid w:val="00B630F4"/>
    <w:rsid w:val="00B969BD"/>
    <w:rsid w:val="00BA50B9"/>
    <w:rsid w:val="00BA6B7F"/>
    <w:rsid w:val="00BC2C12"/>
    <w:rsid w:val="00BC748B"/>
    <w:rsid w:val="00BD12DA"/>
    <w:rsid w:val="00BD46C4"/>
    <w:rsid w:val="00C430C7"/>
    <w:rsid w:val="00C439C4"/>
    <w:rsid w:val="00C4582D"/>
    <w:rsid w:val="00C8146D"/>
    <w:rsid w:val="00CB0172"/>
    <w:rsid w:val="00CB55BF"/>
    <w:rsid w:val="00CD353D"/>
    <w:rsid w:val="00CE0D6F"/>
    <w:rsid w:val="00CE48EC"/>
    <w:rsid w:val="00D04830"/>
    <w:rsid w:val="00D564D0"/>
    <w:rsid w:val="00D6201C"/>
    <w:rsid w:val="00D97C75"/>
    <w:rsid w:val="00DA3649"/>
    <w:rsid w:val="00DD6F87"/>
    <w:rsid w:val="00E104D8"/>
    <w:rsid w:val="00E26A63"/>
    <w:rsid w:val="00E3324E"/>
    <w:rsid w:val="00E85496"/>
    <w:rsid w:val="00E85FBC"/>
    <w:rsid w:val="00ED0572"/>
    <w:rsid w:val="00EF55AA"/>
    <w:rsid w:val="00F03EC0"/>
    <w:rsid w:val="00F116DE"/>
    <w:rsid w:val="00F12F21"/>
    <w:rsid w:val="00F213E0"/>
    <w:rsid w:val="00F356D6"/>
    <w:rsid w:val="00F36F69"/>
    <w:rsid w:val="00FA4493"/>
    <w:rsid w:val="00FB29C7"/>
    <w:rsid w:val="00FC4EF9"/>
    <w:rsid w:val="00FE2F34"/>
    <w:rsid w:val="2CE6832F"/>
    <w:rsid w:val="5BE3B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090"/>
    </o:shapedefaults>
    <o:shapelayout v:ext="edit">
      <o:idmap v:ext="edit" data="1"/>
    </o:shapelayout>
  </w:shapeDefaults>
  <w:decimalSymbol w:val="."/>
  <w:listSeparator w:val=","/>
  <w14:docId w14:val="1DE743EC"/>
  <w15:chartTrackingRefBased/>
  <w15:docId w15:val="{0C824DBF-AE9B-46F6-9549-D946D5A80B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4493"/>
    <w:pPr>
      <w:keepNext/>
      <w:jc w:val="both"/>
      <w:outlineLvl w:val="0"/>
    </w:pPr>
    <w:rPr>
      <w:rFonts w:ascii="Arial" w:hAnsi="Arial" w:cs="Arial"/>
      <w:b/>
      <w:bCs/>
      <w:color w:val="000000"/>
      <w:sz w:val="20"/>
      <w:szCs w:val="11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FA4493"/>
    <w:pPr>
      <w:keepNext/>
      <w:jc w:val="both"/>
      <w:outlineLvl w:val="1"/>
    </w:pPr>
    <w:rPr>
      <w:rFonts w:ascii="Arial" w:hAnsi="Arial" w:cs="Arial"/>
      <w:b/>
      <w:bCs/>
      <w:color w:val="000000"/>
      <w:sz w:val="20"/>
      <w:szCs w:val="11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FA4493"/>
    <w:pPr>
      <w:keepNext/>
      <w:tabs>
        <w:tab w:val="center" w:pos="4153"/>
      </w:tabs>
      <w:jc w:val="center"/>
      <w:outlineLvl w:val="2"/>
    </w:pPr>
    <w:rPr>
      <w:rFonts w:ascii="Arial" w:hAnsi="Arial" w:cs="Arial"/>
      <w:b/>
      <w:bCs/>
      <w:color w:val="000000"/>
      <w:sz w:val="20"/>
      <w:szCs w:val="11"/>
      <w:u w:val="single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C430C7"/>
    <w:pPr>
      <w:tabs>
        <w:tab w:val="center" w:pos="4153"/>
        <w:tab w:val="right" w:pos="8306"/>
      </w:tabs>
    </w:pPr>
    <w:rPr>
      <w:sz w:val="20"/>
      <w:szCs w:val="20"/>
    </w:rPr>
  </w:style>
  <w:style w:type="table" w:styleId="TableGrid">
    <w:name w:val="Table Grid"/>
    <w:basedOn w:val="TableNormal"/>
    <w:rsid w:val="00BC74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rsid w:val="002F2064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2F2064"/>
    <w:rPr>
      <w:sz w:val="24"/>
      <w:szCs w:val="24"/>
    </w:rPr>
  </w:style>
  <w:style w:type="character" w:styleId="Heading1Char" w:customStyle="1">
    <w:name w:val="Heading 1 Char"/>
    <w:link w:val="Heading1"/>
    <w:rsid w:val="00FA4493"/>
    <w:rPr>
      <w:rFonts w:ascii="Arial" w:hAnsi="Arial" w:cs="Arial"/>
      <w:b/>
      <w:bCs/>
      <w:color w:val="000000"/>
      <w:szCs w:val="11"/>
      <w:lang w:eastAsia="en-US"/>
    </w:rPr>
  </w:style>
  <w:style w:type="character" w:styleId="Heading2Char" w:customStyle="1">
    <w:name w:val="Heading 2 Char"/>
    <w:link w:val="Heading2"/>
    <w:rsid w:val="00FA4493"/>
    <w:rPr>
      <w:rFonts w:ascii="Arial" w:hAnsi="Arial" w:cs="Arial"/>
      <w:b/>
      <w:bCs/>
      <w:color w:val="000000"/>
      <w:szCs w:val="11"/>
      <w:u w:val="single"/>
      <w:lang w:eastAsia="en-US"/>
    </w:rPr>
  </w:style>
  <w:style w:type="character" w:styleId="Heading3Char" w:customStyle="1">
    <w:name w:val="Heading 3 Char"/>
    <w:link w:val="Heading3"/>
    <w:rsid w:val="00FA4493"/>
    <w:rPr>
      <w:rFonts w:ascii="Arial" w:hAnsi="Arial" w:cs="Arial"/>
      <w:b/>
      <w:bCs/>
      <w:color w:val="000000"/>
      <w:szCs w:val="11"/>
      <w:u w:val="single"/>
      <w:lang w:eastAsia="en-US"/>
    </w:rPr>
  </w:style>
  <w:style w:type="paragraph" w:styleId="BodyText">
    <w:name w:val="Body Text"/>
    <w:basedOn w:val="Normal"/>
    <w:link w:val="BodyTextChar"/>
    <w:rsid w:val="00FA4493"/>
    <w:rPr>
      <w:rFonts w:ascii="Arial" w:hAnsi="Arial" w:cs="Arial"/>
      <w:color w:val="000000"/>
      <w:sz w:val="20"/>
      <w:szCs w:val="11"/>
      <w:lang w:eastAsia="en-US"/>
    </w:rPr>
  </w:style>
  <w:style w:type="character" w:styleId="BodyTextChar" w:customStyle="1">
    <w:name w:val="Body Text Char"/>
    <w:link w:val="BodyText"/>
    <w:rsid w:val="00FA4493"/>
    <w:rPr>
      <w:rFonts w:ascii="Arial" w:hAnsi="Arial" w:cs="Arial"/>
      <w:color w:val="000000"/>
      <w:szCs w:val="11"/>
      <w:lang w:eastAsia="en-US"/>
    </w:rPr>
  </w:style>
  <w:style w:type="paragraph" w:styleId="NoSpacing">
    <w:name w:val="No Spacing"/>
    <w:uiPriority w:val="1"/>
    <w:qFormat/>
    <w:rsid w:val="007300E4"/>
    <w:rPr>
      <w:rFonts w:ascii="Calibri" w:hAnsi="Calibri" w:eastAsia="Calibri"/>
      <w:sz w:val="22"/>
      <w:szCs w:val="22"/>
      <w:lang w:eastAsia="en-US"/>
    </w:rPr>
  </w:style>
  <w:style w:type="character" w:styleId="Emphasis">
    <w:name w:val="Emphasis"/>
    <w:qFormat/>
    <w:rsid w:val="007300E4"/>
    <w:rPr>
      <w:i/>
      <w:iCs/>
    </w:rPr>
  </w:style>
  <w:style w:type="paragraph" w:styleId="BalloonText">
    <w:name w:val="Balloon Text"/>
    <w:basedOn w:val="Normal"/>
    <w:link w:val="BalloonTextChar"/>
    <w:rsid w:val="00D97C7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D97C75"/>
    <w:rPr>
      <w:rFonts w:ascii="Tahoma" w:hAnsi="Tahoma" w:cs="Tahoma"/>
      <w:sz w:val="16"/>
      <w:szCs w:val="16"/>
    </w:rPr>
  </w:style>
  <w:style w:type="character" w:styleId="CommentReference">
    <w:name w:val="Comment Reference"/>
    <w:rsid w:val="007C54C4"/>
    <w:rPr>
      <w:sz w:val="16"/>
      <w:szCs w:val="16"/>
    </w:rPr>
  </w:style>
  <w:style w:type="paragraph" w:styleId="CommentText">
    <w:name w:val="Comment Text"/>
    <w:basedOn w:val="Normal"/>
    <w:link w:val="CommentTextChar"/>
    <w:rsid w:val="007C54C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C54C4"/>
  </w:style>
  <w:style w:type="paragraph" w:styleId="CommentSubject">
    <w:name w:val="Comment Subject"/>
    <w:basedOn w:val="CommentText"/>
    <w:next w:val="CommentText"/>
    <w:link w:val="CommentSubjectChar"/>
    <w:rsid w:val="007C54C4"/>
    <w:rPr>
      <w:b/>
      <w:bCs/>
    </w:rPr>
  </w:style>
  <w:style w:type="character" w:styleId="CommentSubjectChar" w:customStyle="1">
    <w:name w:val="Comment Subject Char"/>
    <w:link w:val="CommentSubject"/>
    <w:rsid w:val="007C54C4"/>
    <w:rPr>
      <w:b/>
      <w:bCs/>
    </w:rPr>
  </w:style>
  <w:style w:type="paragraph" w:styleId="NormalWeb">
    <w:name w:val="Normal (Web)"/>
    <w:basedOn w:val="Normal"/>
    <w:uiPriority w:val="99"/>
    <w:unhideWhenUsed/>
    <w:rsid w:val="007C54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ink/ink1.xml" Id="rId8" /><Relationship Type="http://schemas.openxmlformats.org/officeDocument/2006/relationships/image" Target="media/image10.png" Id="rId13" /><Relationship Type="http://schemas.openxmlformats.org/officeDocument/2006/relationships/customXml" Target="../customXml/item2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ink/ink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4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2.png" Id="rId11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customXml" Target="ink/ink2.xml" Id="rId10" /><Relationship Type="http://schemas.openxmlformats.org/officeDocument/2006/relationships/customXml" Target="../customXml/item3.xml" Id="rId19" /><Relationship Type="http://schemas.openxmlformats.org/officeDocument/2006/relationships/settings" Target="settings.xml" Id="rId4" /><Relationship Type="http://schemas.openxmlformats.org/officeDocument/2006/relationships/image" Target="media/image1.png" Id="rId9" /><Relationship Type="http://schemas.openxmlformats.org/officeDocument/2006/relationships/header" Target="header1.xml" Id="rId14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18T15:02:02.85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0 209 24575,'1'10'0,"0"-1"0,1 1 0,0 0 0,0-1 0,1 0 0,0 1 0,1-1 0,0-1 0,0 1 0,1 0 0,0-1 0,1 0 0,-1 0 0,2-1 0,-1 1 0,1-1 0,0-1 0,1 1 0,11 7 0,-7-8 0,0 0 0,1-1 0,0 0 0,0-1 0,0 0 0,0-1 0,1-1 0,-1 0 0,1-1 0,0 0 0,-1-1 0,25-3 0,-35 3 0,0 0 0,0-1 0,1 0 0,-1 0 0,0 0 0,0 0 0,0 0 0,0-1 0,0 1 0,0-1 0,0 0 0,-1 0 0,1 0 0,0 0 0,-1 0 0,0-1 0,0 1 0,1-1 0,-1 1 0,-1-1 0,4-5 0,0-2 0,-1-1 0,0-1 0,-1 1 0,4-20 0,-1 4 0,-2 17 0,0-1 0,1 1 0,1 0 0,0 0 0,0 1 0,1 0 0,0 0 0,0 0 0,1 1 0,0 0 0,1 0 0,0 1 0,0 0 0,12-6 0,-9 7 0,-1 1 0,24-7 0,11-5 0,-44 16 0,0 0 0,0 0 0,0 0 0,1 0 0,-1 1 0,0-1 0,0 1 0,1 0 0,-1-1 0,0 1 0,0 0 0,1 0 0,-1 1 0,0-1 0,0 0 0,1 1 0,-1-1 0,0 1 0,0 0 0,0 0 0,0 0 0,0 0 0,0 0 0,0 0 0,0 1 0,0-1 0,0 1 0,-1-1 0,1 1 0,-1-1 0,1 1 0,1 2 0,25 19 0,-22-19 0,0 1 0,-1 0 0,1 0 0,-1 0 0,0 0 0,0 1 0,-1-1 0,0 1 0,0 1 0,0-1 0,-1 0 0,5 13 0,14 23 0,-18-37 0,1-1 0,-1 0 0,1 0 0,-1-1 0,1 1 0,0-1 0,0 0 0,1-1 0,-1 1 0,1-1 0,-1 0 0,1 0 0,0-1 0,0 1 0,-1-1 0,1-1 0,0 1 0,0-1 0,10-1 0,-15 1 0,1-1 0,-1 0 0,1 0 0,-1 0 0,1 1 0,-1-2 0,0 1 0,0 0 0,1 0 0,-1 0 0,0 0 0,0-1 0,0 1 0,0-1 0,-1 1 0,1-1 0,0 1 0,0-3 0,9-36 0,1 1 0,-8 35 0,0 0 0,0 0 0,0 1 0,0-1 0,1 1 0,0 0 0,-1 0 0,1 0 0,0 0 0,1 1 0,-1-1 0,0 1 0,8-2 0,-7 2 0,-1 0 0,1 0 0,0-1 0,-1 1 0,0-1 0,1 0 0,-1 0 0,0 0 0,0-1 0,-1 1 0,1-1 0,4-7 0,0-3 0,-4 7 0,0 0 0,0 0 0,0 0 0,1 1 0,0 0 0,8-8 0,-11 13 0,0-1 0,0 1 0,1-1 0,-1 1 0,0 0 0,1 0 0,0 0 0,-1 0 0,1 0 0,-1 1 0,1-1 0,0 1 0,-1 0 0,1 0 0,0 0 0,-1 0 0,1 0 0,0 0 0,-1 1 0,1-1 0,0 1 0,-1 0 0,5 1 0,-4 0 0,0 0 0,1 0 0,-1 0 0,0 0 0,0 0 0,0 1 0,0-1 0,0 1 0,-1 0 0,1 0 0,-1 0 0,0 0 0,0 0 0,0 0 0,2 5 0,2 5 0,-1 0 0,6 23 0,-7-29 0,1 1 0,0-1 0,0 0 0,0 0 0,1-1 0,0 1 0,0-1 0,0-1 0,13 9 0,-4-1 0,10 10 0,-20-18 0,0 1 0,0-2 0,0 1 0,0 0 0,1-1 0,0 0 0,0-1 0,0 1 0,1-1 0,-1 0 0,1-1 0,-1 0 0,1 0 0,9 2 0,-13-4 0,0 1 0,0-1 0,0 1 0,0-1 0,-1 0 0,1 0 0,0-1 0,0 1 0,0-1 0,0 1 0,0-1 0,0 0 0,0 0 0,0 0 0,-1 0 0,6-4 0,-6 3 0,0 0 0,0-1 0,0 0 0,0 1 0,0-1 0,0 0 0,-1 0 0,1 0 0,-1 0 0,0 0 0,0 0 0,0 0 0,0-1 0,0-5 0,1 0 0,1-1 0,0 1 0,0 0 0,1 0 0,1 1 0,5-10 0,-4 8 0,-1 0 0,0 0 0,7-21 0,22-73-1365,-29 86-5461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18T15:02:08.43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6-28T15:03:47.082"/>
    </inkml:context>
    <inkml:brush xml:id="br0">
      <inkml:brushProperty name="width" value="0.025" units="cm"/>
      <inkml:brushProperty name="height" value="0.025" units="cm"/>
      <inkml:brushProperty name="color" value="#66CC00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622E4E02142448B1D57301C4D688A" ma:contentTypeVersion="13" ma:contentTypeDescription="Create a new document." ma:contentTypeScope="" ma:versionID="ae1a74bcd63b59d9a66448cf35dffd41">
  <xsd:schema xmlns:xsd="http://www.w3.org/2001/XMLSchema" xmlns:xs="http://www.w3.org/2001/XMLSchema" xmlns:p="http://schemas.microsoft.com/office/2006/metadata/properties" xmlns:ns2="6abac778-70ae-4241-93a6-9440994cf2f5" xmlns:ns3="dcf7f865-4da0-4803-84bd-5736c5a9aa8b" targetNamespace="http://schemas.microsoft.com/office/2006/metadata/properties" ma:root="true" ma:fieldsID="71f1b69a351f70aa639efd5ad183521b" ns2:_="" ns3:_="">
    <xsd:import namespace="6abac778-70ae-4241-93a6-9440994cf2f5"/>
    <xsd:import namespace="dcf7f865-4da0-4803-84bd-5736c5a9a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ac778-70ae-4241-93a6-9440994cf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510652-6b64-4d89-9a48-698a2c65e4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7f865-4da0-4803-84bd-5736c5a9aa8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2788b4-1b86-47bb-a188-3be54cd86812}" ma:internalName="TaxCatchAll" ma:showField="CatchAllData" ma:web="dcf7f865-4da0-4803-84bd-5736c5a9a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f7f865-4da0-4803-84bd-5736c5a9aa8b" xsi:nil="true"/>
    <lcf76f155ced4ddcb4097134ff3c332f xmlns="6abac778-70ae-4241-93a6-9440994cf2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8749E0-8DD0-42E6-A51F-91BAA933C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F44F40-3487-436E-8C1E-6671F783A09A}"/>
</file>

<file path=customXml/itemProps3.xml><?xml version="1.0" encoding="utf-8"?>
<ds:datastoreItem xmlns:ds="http://schemas.openxmlformats.org/officeDocument/2006/customXml" ds:itemID="{82B85675-6DB5-4082-B36F-9587A0AE5E3F}"/>
</file>

<file path=customXml/itemProps4.xml><?xml version="1.0" encoding="utf-8"?>
<ds:datastoreItem xmlns:ds="http://schemas.openxmlformats.org/officeDocument/2006/customXml" ds:itemID="{E20273F4-69C1-4702-8EFF-F57CB06DFC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Elonex PLC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Elonex Installed</dc:creator>
  <keywords/>
  <lastModifiedBy>Claire Du Toit</lastModifiedBy>
  <revision>6</revision>
  <lastPrinted>2025-07-15T14:21:00.0000000Z</lastPrinted>
  <dcterms:created xsi:type="dcterms:W3CDTF">2026-09-10T15:15:00.0000000Z</dcterms:created>
  <dcterms:modified xsi:type="dcterms:W3CDTF">2026-09-24T15:46:49.5797550Z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0x010100814622E4E02142448B1D57301C4D688A</vt:lpwstr>
  </property>
  <property fmtid="{D5CDD505-2E9C-101B-9397-08002B2CF9AE}" pid="3" name="MediaServiceImageTags">
    <vt:lpwstr/>
  </property>
</Properties>
</file>